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D5" w:rsidRPr="000830D5" w:rsidRDefault="000830D5" w:rsidP="002327E3">
      <w:pPr>
        <w:shd w:val="clear" w:color="auto" w:fill="F8F9FA"/>
        <w:spacing w:line="240" w:lineRule="auto"/>
        <w:jc w:val="center"/>
        <w:rPr>
          <w:rFonts w:ascii="Times New Roman" w:eastAsia="Times New Roman" w:hAnsi="Times New Roman" w:cs="Times New Roman"/>
          <w:b/>
          <w:color w:val="202124"/>
          <w:sz w:val="24"/>
          <w:szCs w:val="24"/>
          <w:lang w:val="en"/>
        </w:rPr>
      </w:pPr>
      <w:r w:rsidRPr="000830D5">
        <w:rPr>
          <w:rFonts w:ascii="Times New Roman" w:eastAsia="Times New Roman" w:hAnsi="Times New Roman" w:cs="Times New Roman"/>
          <w:b/>
          <w:color w:val="202124"/>
          <w:sz w:val="24"/>
          <w:szCs w:val="24"/>
          <w:lang w:val="en"/>
        </w:rPr>
        <w:t xml:space="preserve">UJI ADAPTASI VARIETAS UNGGUL BARU PADI MELALUI PENGELOLAAN TANAMAN TERPADU  </w:t>
      </w:r>
    </w:p>
    <w:p w:rsidR="000830D5" w:rsidRPr="000830D5" w:rsidRDefault="000830D5" w:rsidP="00232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0830D5">
        <w:rPr>
          <w:rFonts w:ascii="Times New Roman" w:eastAsia="Times New Roman" w:hAnsi="Times New Roman" w:cs="Times New Roman"/>
          <w:color w:val="000000"/>
          <w:sz w:val="24"/>
          <w:szCs w:val="24"/>
          <w:lang w:val="id-ID"/>
        </w:rPr>
        <w:t>Sagung Ayu Nyoman Aryawati,</w:t>
      </w:r>
      <w:r w:rsidRPr="000830D5">
        <w:rPr>
          <w:rFonts w:ascii="Times New Roman" w:eastAsia="Times New Roman" w:hAnsi="Times New Roman" w:cs="Times New Roman"/>
          <w:color w:val="000000"/>
          <w:sz w:val="24"/>
          <w:szCs w:val="24"/>
        </w:rPr>
        <w:t xml:space="preserve"> Anak Agung Bagus Kamandalu,  Ida Bagus Kade Suastika, Wayan Sunanjaya dan Anella Retna Kumala Sari</w:t>
      </w:r>
    </w:p>
    <w:p w:rsidR="000830D5" w:rsidRPr="000830D5" w:rsidRDefault="000830D5" w:rsidP="002327E3">
      <w:pPr>
        <w:spacing w:after="0" w:line="240" w:lineRule="auto"/>
        <w:jc w:val="center"/>
        <w:rPr>
          <w:rFonts w:ascii="Times New Roman" w:eastAsia="Times New Roman" w:hAnsi="Times New Roman" w:cs="Times New Roman"/>
          <w:color w:val="000000"/>
          <w:sz w:val="24"/>
          <w:szCs w:val="24"/>
          <w:vertAlign w:val="superscript"/>
        </w:rPr>
      </w:pPr>
    </w:p>
    <w:p w:rsidR="000830D5" w:rsidRPr="000830D5" w:rsidRDefault="000830D5" w:rsidP="00A95F0A">
      <w:pPr>
        <w:tabs>
          <w:tab w:val="left" w:pos="4320"/>
        </w:tabs>
        <w:spacing w:after="0" w:line="240" w:lineRule="auto"/>
        <w:jc w:val="center"/>
        <w:rPr>
          <w:rFonts w:ascii="Times New Roman" w:eastAsia="Times New Roman" w:hAnsi="Times New Roman" w:cs="Times New Roman"/>
          <w:color w:val="000000"/>
          <w:sz w:val="24"/>
          <w:szCs w:val="24"/>
        </w:rPr>
      </w:pPr>
      <w:r w:rsidRPr="000830D5">
        <w:rPr>
          <w:rFonts w:ascii="Times New Roman" w:eastAsia="Times New Roman" w:hAnsi="Times New Roman" w:cs="Times New Roman"/>
          <w:color w:val="000000"/>
          <w:sz w:val="24"/>
          <w:szCs w:val="24"/>
          <w:lang w:val="id-ID"/>
        </w:rPr>
        <w:t>Balai Pengkajian Teknologi Pertanian Bali, Jl. By Pass Ngurah Rai, Pesanggaran, Denpasar, Bali, 80222</w:t>
      </w:r>
    </w:p>
    <w:p w:rsidR="000830D5" w:rsidRPr="002327E3" w:rsidRDefault="000830D5" w:rsidP="00A95F0A">
      <w:pPr>
        <w:tabs>
          <w:tab w:val="left" w:pos="4320"/>
        </w:tabs>
        <w:spacing w:line="240" w:lineRule="auto"/>
        <w:jc w:val="center"/>
        <w:rPr>
          <w:rFonts w:ascii="Times New Roman" w:eastAsia="Calibri" w:hAnsi="Times New Roman" w:cs="Times New Roman"/>
          <w:i/>
          <w:color w:val="000000"/>
          <w:sz w:val="24"/>
          <w:szCs w:val="24"/>
        </w:rPr>
      </w:pPr>
      <w:proofErr w:type="gramStart"/>
      <w:r w:rsidRPr="000830D5">
        <w:rPr>
          <w:rFonts w:ascii="Times New Roman" w:eastAsia="Calibri" w:hAnsi="Times New Roman" w:cs="Times New Roman"/>
          <w:i/>
          <w:sz w:val="24"/>
          <w:szCs w:val="24"/>
        </w:rPr>
        <w:t>Email :</w:t>
      </w:r>
      <w:proofErr w:type="gramEnd"/>
      <w:r w:rsidRPr="000830D5">
        <w:rPr>
          <w:rFonts w:ascii="Times New Roman" w:eastAsia="Calibri" w:hAnsi="Times New Roman" w:cs="Times New Roman"/>
          <w:i/>
          <w:sz w:val="24"/>
          <w:szCs w:val="24"/>
        </w:rPr>
        <w:t xml:space="preserve"> </w:t>
      </w:r>
      <w:hyperlink r:id="rId8" w:history="1">
        <w:r w:rsidRPr="002327E3">
          <w:rPr>
            <w:rFonts w:ascii="Times New Roman" w:eastAsia="Calibri" w:hAnsi="Times New Roman" w:cs="Times New Roman"/>
            <w:i/>
            <w:color w:val="000000"/>
            <w:sz w:val="24"/>
            <w:szCs w:val="24"/>
          </w:rPr>
          <w:t>aryawati_sg@yahoo.co.id</w:t>
        </w:r>
      </w:hyperlink>
    </w:p>
    <w:p w:rsidR="002327E3" w:rsidRDefault="000830D5" w:rsidP="0027393A">
      <w:pPr>
        <w:spacing w:after="0" w:line="240" w:lineRule="auto"/>
        <w:jc w:val="center"/>
        <w:rPr>
          <w:rFonts w:ascii="Times New Roman" w:eastAsia="Calibri" w:hAnsi="Times New Roman" w:cs="Times New Roman"/>
          <w:b/>
          <w:color w:val="000000"/>
        </w:rPr>
      </w:pPr>
      <w:proofErr w:type="gramStart"/>
      <w:r w:rsidRPr="000830D5">
        <w:rPr>
          <w:rFonts w:ascii="Times New Roman" w:eastAsia="Calibri" w:hAnsi="Times New Roman" w:cs="Times New Roman"/>
          <w:b/>
          <w:color w:val="000000"/>
        </w:rPr>
        <w:t>ABSTRAK.</w:t>
      </w:r>
      <w:proofErr w:type="gramEnd"/>
    </w:p>
    <w:p w:rsidR="000830D5" w:rsidRPr="000830D5" w:rsidRDefault="000830D5" w:rsidP="0027393A">
      <w:pPr>
        <w:spacing w:after="0" w:line="240" w:lineRule="auto"/>
        <w:jc w:val="both"/>
        <w:rPr>
          <w:rFonts w:ascii="Times New Roman" w:eastAsia="Calibri" w:hAnsi="Times New Roman" w:cs="Times New Roman"/>
          <w:color w:val="000000"/>
        </w:rPr>
      </w:pPr>
      <w:r w:rsidRPr="000830D5">
        <w:rPr>
          <w:rFonts w:ascii="Times New Roman" w:eastAsia="Calibri" w:hAnsi="Times New Roman" w:cs="Times New Roman"/>
          <w:color w:val="000000"/>
        </w:rPr>
        <w:t xml:space="preserve">Varietas merupakan salah satu komponen penting yang berkontribusi meningkatkan produktivitas padi dan pendapatan usahatani. Tujuan pengkajian mendapatkan VUB adaptif produktivitas tinggi dan meningkatkan pendapatan petani mendukung pertanian organik. Pengkajian dilaksanakan di Subak Timpag, Kerambitan, Tabanan, Provinsi Bali tahun 2017 seluas 4 hektar menggunakan teknologi PTT pupuk organik. Varietas yang digunakan Inpari 19, 24, 30, 31, 32, 33, dan Mekongga sebagai pembanding. Variabel diamati yaitu komponen pertumbuhan, hasil, dan usahatani. Data dianalisis menggunakan ANOVA, RAK faktor tunggal dengan tujuh varietas sebagai perlakuan dengan 10 ulangan. Biaya dan pendapatan usahatani dianalisis menggunakan analisis pendapatan dan kelayakan finansial. Hasil análisis statistik perlakuan beberapa VUB berpengaruh sangat nyata terhadap beberapa pertumbuhan dan hasil. </w:t>
      </w:r>
      <w:r w:rsidRPr="000830D5">
        <w:rPr>
          <w:rFonts w:ascii="Times New Roman" w:eastAsia="Calibri" w:hAnsi="Times New Roman" w:cs="Times New Roman"/>
        </w:rPr>
        <w:t>VUB yang dapat beradaptasi baik yaitu varietas Inpari 30, 19 dan 31 dengan produktivitas 7,87; 7,30 dan 6,85 ton/hektar. Peningkatan produktivitas rata-rata 1</w:t>
      </w:r>
      <w:proofErr w:type="gramStart"/>
      <w:r w:rsidRPr="000830D5">
        <w:rPr>
          <w:rFonts w:ascii="Times New Roman" w:eastAsia="Calibri" w:hAnsi="Times New Roman" w:cs="Times New Roman"/>
        </w:rPr>
        <w:t>,64</w:t>
      </w:r>
      <w:proofErr w:type="gramEnd"/>
      <w:r w:rsidRPr="000830D5">
        <w:rPr>
          <w:rFonts w:ascii="Times New Roman" w:eastAsia="Calibri" w:hAnsi="Times New Roman" w:cs="Times New Roman"/>
        </w:rPr>
        <w:t xml:space="preserve"> ton/ha GKG atau meningkat 29,88%. </w:t>
      </w:r>
      <w:r w:rsidRPr="000830D5">
        <w:rPr>
          <w:rFonts w:ascii="Times New Roman" w:eastAsia="Calibri" w:hAnsi="Times New Roman" w:cs="Times New Roman"/>
          <w:color w:val="000000"/>
        </w:rPr>
        <w:t>Hasil analisis biaya yang dipergunakan meningkat sebesar 11</w:t>
      </w:r>
      <w:proofErr w:type="gramStart"/>
      <w:r w:rsidRPr="000830D5">
        <w:rPr>
          <w:rFonts w:ascii="Times New Roman" w:eastAsia="Calibri" w:hAnsi="Times New Roman" w:cs="Times New Roman"/>
          <w:color w:val="000000"/>
        </w:rPr>
        <w:t>,88</w:t>
      </w:r>
      <w:proofErr w:type="gramEnd"/>
      <w:r w:rsidRPr="000830D5">
        <w:rPr>
          <w:rFonts w:ascii="Times New Roman" w:eastAsia="Calibri" w:hAnsi="Times New Roman" w:cs="Times New Roman"/>
          <w:color w:val="000000"/>
        </w:rPr>
        <w:t xml:space="preserve">%, namun penerimaan juga meningkat sebesar 23,11% sehingga rata-rata peningkatan pendapatan sebesar 34,97% atau Rp 3.400.000,00 per ha, dengan peningkatan R/C ratio sebelum dan sesudah pendampingan sebesar 0,20 atau 10,03%. Penerapan teknologi PTT mampu meningkatkan produktivitas padi sawah dan secara ekonomis dapat meningkatkan pendapatan usahatani padi, untuk </w:t>
      </w:r>
      <w:proofErr w:type="gramStart"/>
      <w:r w:rsidRPr="000830D5">
        <w:rPr>
          <w:rFonts w:ascii="Times New Roman" w:eastAsia="Calibri" w:hAnsi="Times New Roman" w:cs="Times New Roman"/>
          <w:color w:val="000000"/>
        </w:rPr>
        <w:t>mendukung  pertanian</w:t>
      </w:r>
      <w:proofErr w:type="gramEnd"/>
      <w:r w:rsidRPr="000830D5">
        <w:rPr>
          <w:rFonts w:ascii="Times New Roman" w:eastAsia="Calibri" w:hAnsi="Times New Roman" w:cs="Times New Roman"/>
          <w:color w:val="000000"/>
        </w:rPr>
        <w:t xml:space="preserve"> organik Propinsi Bali.</w:t>
      </w:r>
    </w:p>
    <w:p w:rsidR="000830D5" w:rsidRDefault="000830D5" w:rsidP="0027393A">
      <w:pPr>
        <w:spacing w:after="0"/>
        <w:jc w:val="both"/>
        <w:rPr>
          <w:rFonts w:ascii="Times New Roman" w:eastAsia="Calibri" w:hAnsi="Times New Roman" w:cs="Times New Roman"/>
          <w:color w:val="000000"/>
        </w:rPr>
      </w:pPr>
      <w:r w:rsidRPr="000830D5">
        <w:rPr>
          <w:rFonts w:ascii="Times New Roman" w:eastAsia="Calibri" w:hAnsi="Times New Roman" w:cs="Times New Roman"/>
          <w:b/>
          <w:color w:val="000000"/>
        </w:rPr>
        <w:t xml:space="preserve">Kata kunci: </w:t>
      </w:r>
      <w:r w:rsidR="00403084">
        <w:rPr>
          <w:rFonts w:ascii="Times New Roman" w:eastAsia="Calibri" w:hAnsi="Times New Roman" w:cs="Times New Roman"/>
          <w:b/>
          <w:color w:val="000000"/>
        </w:rPr>
        <w:t>(</w:t>
      </w:r>
      <w:r w:rsidRPr="000830D5">
        <w:rPr>
          <w:rFonts w:ascii="Times New Roman" w:eastAsia="Calibri" w:hAnsi="Times New Roman" w:cs="Times New Roman"/>
          <w:color w:val="000000"/>
        </w:rPr>
        <w:t>uj</w:t>
      </w:r>
      <w:r w:rsidR="00403084">
        <w:rPr>
          <w:rFonts w:ascii="Times New Roman" w:eastAsia="Calibri" w:hAnsi="Times New Roman" w:cs="Times New Roman"/>
          <w:color w:val="000000"/>
        </w:rPr>
        <w:t>i adaptasi; VUB padi;</w:t>
      </w:r>
      <w:r w:rsidRPr="000830D5">
        <w:rPr>
          <w:rFonts w:ascii="Times New Roman" w:eastAsia="Calibri" w:hAnsi="Times New Roman" w:cs="Times New Roman"/>
          <w:color w:val="000000"/>
        </w:rPr>
        <w:t xml:space="preserve"> PTT</w:t>
      </w:r>
      <w:r w:rsidR="00403084">
        <w:rPr>
          <w:rFonts w:ascii="Times New Roman" w:eastAsia="Calibri" w:hAnsi="Times New Roman" w:cs="Times New Roman"/>
          <w:color w:val="000000"/>
        </w:rPr>
        <w:t>)</w:t>
      </w:r>
      <w:r w:rsidRPr="000830D5">
        <w:rPr>
          <w:rFonts w:ascii="Times New Roman" w:eastAsia="Calibri" w:hAnsi="Times New Roman" w:cs="Times New Roman"/>
          <w:color w:val="000000"/>
        </w:rPr>
        <w:t xml:space="preserve">.  </w:t>
      </w:r>
    </w:p>
    <w:p w:rsidR="002327E3" w:rsidRPr="00990EB1" w:rsidRDefault="002327E3" w:rsidP="0027393A">
      <w:pPr>
        <w:spacing w:after="0" w:line="240" w:lineRule="auto"/>
        <w:jc w:val="center"/>
        <w:rPr>
          <w:rFonts w:ascii="Times New Roman" w:hAnsi="Times New Roman" w:cs="Times New Roman"/>
          <w:b/>
          <w:i/>
        </w:rPr>
      </w:pPr>
      <w:r w:rsidRPr="00990EB1">
        <w:rPr>
          <w:rFonts w:ascii="Times New Roman" w:hAnsi="Times New Roman" w:cs="Times New Roman"/>
          <w:b/>
          <w:i/>
        </w:rPr>
        <w:t>ABSTRACT</w:t>
      </w:r>
    </w:p>
    <w:p w:rsidR="002327E3" w:rsidRPr="00990EB1" w:rsidRDefault="002327E3" w:rsidP="0027393A">
      <w:pPr>
        <w:spacing w:after="0" w:line="240" w:lineRule="auto"/>
        <w:jc w:val="both"/>
        <w:rPr>
          <w:rFonts w:ascii="Times New Roman" w:hAnsi="Times New Roman" w:cs="Times New Roman"/>
          <w:i/>
        </w:rPr>
      </w:pPr>
      <w:r w:rsidRPr="00990EB1">
        <w:rPr>
          <w:rFonts w:ascii="Times New Roman" w:hAnsi="Times New Roman" w:cs="Times New Roman"/>
          <w:i/>
        </w:rPr>
        <w:t xml:space="preserve">Variety is one of the important components that contribute to increase rice productivity and farm income. The objective of the study is to obtain high productivity adaptive High Yielding Varieties (HYV) and increase farmer income to support organic farming.The assessment was carried out in Subak Timpag, Kerambitan, Tabanan, Bali Province in 2017 an area of 4 hectares using organic fertilizer </w:t>
      </w:r>
      <w:proofErr w:type="gramStart"/>
      <w:r w:rsidRPr="00990EB1">
        <w:rPr>
          <w:rFonts w:ascii="Times New Roman" w:hAnsi="Times New Roman" w:cs="Times New Roman"/>
          <w:i/>
        </w:rPr>
        <w:t>ICM  technology</w:t>
      </w:r>
      <w:proofErr w:type="gramEnd"/>
      <w:r w:rsidRPr="00990EB1">
        <w:rPr>
          <w:rFonts w:ascii="Times New Roman" w:hAnsi="Times New Roman" w:cs="Times New Roman"/>
          <w:i/>
        </w:rPr>
        <w:t>. The varieties used were Inpari 19, 24, 30, 31, 32, 33, and Mekongga as a comparison. The variables observed were the components of growth, yield, and farming. The data were analyzed using</w:t>
      </w:r>
      <w:r w:rsidR="00990EB1">
        <w:rPr>
          <w:rFonts w:ascii="Times New Roman" w:hAnsi="Times New Roman" w:cs="Times New Roman"/>
          <w:i/>
        </w:rPr>
        <w:t xml:space="preserve"> by ANOVA, single factor Random </w:t>
      </w:r>
      <w:r w:rsidRPr="00990EB1">
        <w:rPr>
          <w:rFonts w:ascii="Times New Roman" w:hAnsi="Times New Roman" w:cs="Times New Roman"/>
          <w:i/>
        </w:rPr>
        <w:t xml:space="preserve">Block Design (RBD) with seven varieties as </w:t>
      </w:r>
      <w:r w:rsidR="00990EB1">
        <w:rPr>
          <w:rFonts w:ascii="Times New Roman" w:hAnsi="Times New Roman" w:cs="Times New Roman"/>
          <w:i/>
        </w:rPr>
        <w:t xml:space="preserve">treatment with 10 replications. </w:t>
      </w:r>
      <w:r w:rsidRPr="00990EB1">
        <w:rPr>
          <w:rFonts w:ascii="Times New Roman" w:hAnsi="Times New Roman" w:cs="Times New Roman"/>
          <w:i/>
        </w:rPr>
        <w:t xml:space="preserve">Farm costs and income are analyzed using income analysis and financial feasibility. </w:t>
      </w:r>
      <w:r w:rsidR="0027393A" w:rsidRPr="00990EB1">
        <w:rPr>
          <w:rFonts w:ascii="Times New Roman" w:hAnsi="Times New Roman" w:cs="Times New Roman"/>
          <w:i/>
        </w:rPr>
        <w:t xml:space="preserve">The results of the statistical analysis of several HYV treatments had a very significant effect on several growths and yields. </w:t>
      </w:r>
      <w:r w:rsidR="005C777D" w:rsidRPr="00990EB1">
        <w:rPr>
          <w:rFonts w:ascii="Times New Roman" w:hAnsi="Times New Roman" w:cs="Times New Roman"/>
          <w:i/>
        </w:rPr>
        <w:t xml:space="preserve">HYV that can adapt well are Inpari 30, 19 and 31 varieties with </w:t>
      </w:r>
      <w:proofErr w:type="gramStart"/>
      <w:r w:rsidR="005C777D" w:rsidRPr="00990EB1">
        <w:rPr>
          <w:rFonts w:ascii="Times New Roman" w:hAnsi="Times New Roman" w:cs="Times New Roman"/>
          <w:i/>
        </w:rPr>
        <w:t>a productivity</w:t>
      </w:r>
      <w:proofErr w:type="gramEnd"/>
      <w:r w:rsidR="005C777D" w:rsidRPr="00990EB1">
        <w:rPr>
          <w:rFonts w:ascii="Times New Roman" w:hAnsi="Times New Roman" w:cs="Times New Roman"/>
          <w:i/>
        </w:rPr>
        <w:t xml:space="preserve"> of 7.87; 7.30 and 6.85 tons/ha.</w:t>
      </w:r>
      <w:r w:rsidRPr="00990EB1">
        <w:rPr>
          <w:rFonts w:ascii="Times New Roman" w:hAnsi="Times New Roman" w:cs="Times New Roman"/>
          <w:i/>
        </w:rPr>
        <w:t xml:space="preserve">rowth and yield. </w:t>
      </w:r>
      <w:proofErr w:type="gramStart"/>
      <w:r w:rsidRPr="00990EB1">
        <w:rPr>
          <w:rFonts w:ascii="Times New Roman" w:hAnsi="Times New Roman" w:cs="Times New Roman"/>
          <w:i/>
        </w:rPr>
        <w:t>Productivity 7.87</w:t>
      </w:r>
      <w:r w:rsidR="00403084" w:rsidRPr="00990EB1">
        <w:rPr>
          <w:rFonts w:ascii="Times New Roman" w:hAnsi="Times New Roman" w:cs="Times New Roman"/>
          <w:i/>
        </w:rPr>
        <w:t>; 7.30 and 6.85</w:t>
      </w:r>
      <w:r w:rsidRPr="00990EB1">
        <w:rPr>
          <w:rFonts w:ascii="Times New Roman" w:hAnsi="Times New Roman" w:cs="Times New Roman"/>
          <w:i/>
        </w:rPr>
        <w:t xml:space="preserve"> ton/ha</w:t>
      </w:r>
      <w:r w:rsidR="00403084" w:rsidRPr="00990EB1">
        <w:rPr>
          <w:rFonts w:ascii="Times New Roman" w:hAnsi="Times New Roman" w:cs="Times New Roman"/>
          <w:i/>
        </w:rPr>
        <w:t>.</w:t>
      </w:r>
      <w:proofErr w:type="gramEnd"/>
      <w:r w:rsidR="00403084" w:rsidRPr="00990EB1">
        <w:rPr>
          <w:rFonts w:ascii="Times New Roman" w:hAnsi="Times New Roman" w:cs="Times New Roman"/>
          <w:i/>
        </w:rPr>
        <w:t xml:space="preserve"> </w:t>
      </w:r>
      <w:proofErr w:type="gramStart"/>
      <w:r w:rsidR="005C777D" w:rsidRPr="00990EB1">
        <w:rPr>
          <w:rFonts w:ascii="Times New Roman" w:hAnsi="Times New Roman" w:cs="Times New Roman"/>
          <w:i/>
        </w:rPr>
        <w:t>he</w:t>
      </w:r>
      <w:proofErr w:type="gramEnd"/>
      <w:r w:rsidR="005C777D" w:rsidRPr="00990EB1">
        <w:rPr>
          <w:rFonts w:ascii="Times New Roman" w:hAnsi="Times New Roman" w:cs="Times New Roman"/>
          <w:i/>
        </w:rPr>
        <w:t xml:space="preserve"> average productivity increase is 1.64 tons/ha GKG or 29.88% increase.</w:t>
      </w:r>
      <w:r w:rsidR="0027393A" w:rsidRPr="00990EB1">
        <w:rPr>
          <w:rFonts w:ascii="Times New Roman" w:hAnsi="Times New Roman" w:cs="Times New Roman"/>
          <w:i/>
        </w:rPr>
        <w:t xml:space="preserve"> </w:t>
      </w:r>
      <w:r w:rsidRPr="00990EB1">
        <w:rPr>
          <w:rFonts w:ascii="Times New Roman" w:hAnsi="Times New Roman" w:cs="Times New Roman"/>
          <w:i/>
        </w:rPr>
        <w:t>Results of the analysis of the cost spent in rice farming with the application of ICM increased by 11.88% due to the use of organic fertilizer, but the reception was also increased by 59.40%. The average increase in income was 34.97% or Rp.3</w:t>
      </w:r>
      <w:proofErr w:type="gramStart"/>
      <w:r w:rsidRPr="00990EB1">
        <w:rPr>
          <w:rFonts w:ascii="Times New Roman" w:hAnsi="Times New Roman" w:cs="Times New Roman"/>
          <w:i/>
        </w:rPr>
        <w:t>,400,000.00</w:t>
      </w:r>
      <w:proofErr w:type="gramEnd"/>
      <w:r w:rsidRPr="00990EB1">
        <w:rPr>
          <w:rFonts w:ascii="Times New Roman" w:hAnsi="Times New Roman" w:cs="Times New Roman"/>
          <w:i/>
        </w:rPr>
        <w:t xml:space="preserve"> per ha, with an increase in the R/C ratio before and after mentoring by 0.20 or 10.03%. </w:t>
      </w:r>
      <w:r w:rsidR="00990EB1" w:rsidRPr="00990EB1">
        <w:rPr>
          <w:rFonts w:ascii="Times New Roman" w:hAnsi="Times New Roman" w:cs="Times New Roman"/>
          <w:i/>
        </w:rPr>
        <w:t>The application of ICM technology is able to increase lowland rice productivity and economically can increase rice farming income, to support organic agriculture in Bali Province.</w:t>
      </w:r>
    </w:p>
    <w:p w:rsidR="002327E3" w:rsidRDefault="00403084" w:rsidP="0027393A">
      <w:pPr>
        <w:spacing w:after="0" w:line="240" w:lineRule="auto"/>
        <w:jc w:val="both"/>
        <w:rPr>
          <w:rFonts w:ascii="Times New Roman" w:hAnsi="Times New Roman" w:cs="Times New Roman"/>
          <w:b/>
        </w:rPr>
      </w:pPr>
      <w:r w:rsidRPr="00990EB1">
        <w:rPr>
          <w:rFonts w:ascii="Times New Roman" w:hAnsi="Times New Roman" w:cs="Times New Roman"/>
          <w:b/>
          <w:i/>
        </w:rPr>
        <w:t>Keywords</w:t>
      </w:r>
      <w:r w:rsidRPr="00990EB1">
        <w:rPr>
          <w:rFonts w:ascii="Times New Roman" w:hAnsi="Times New Roman" w:cs="Times New Roman"/>
          <w:i/>
        </w:rPr>
        <w:t>: (adaptation test; rice HYV; ICM)</w:t>
      </w:r>
      <w:r w:rsidR="002327E3" w:rsidRPr="00990EB1">
        <w:rPr>
          <w:rFonts w:ascii="Times New Roman" w:hAnsi="Times New Roman" w:cs="Times New Roman"/>
          <w:b/>
          <w:i/>
        </w:rPr>
        <w:t>.</w:t>
      </w:r>
    </w:p>
    <w:p w:rsidR="00F96EEC" w:rsidRPr="002327E3" w:rsidRDefault="00A36347" w:rsidP="0027393A">
      <w:pPr>
        <w:spacing w:after="0" w:line="240" w:lineRule="auto"/>
        <w:jc w:val="center"/>
        <w:rPr>
          <w:rFonts w:ascii="Times New Roman" w:hAnsi="Times New Roman" w:cs="Times New Roman"/>
          <w:b/>
          <w:sz w:val="24"/>
          <w:szCs w:val="24"/>
        </w:rPr>
      </w:pPr>
      <w:r w:rsidRPr="002327E3">
        <w:rPr>
          <w:rFonts w:ascii="Times New Roman" w:hAnsi="Times New Roman" w:cs="Times New Roman"/>
          <w:b/>
          <w:sz w:val="24"/>
          <w:szCs w:val="24"/>
        </w:rPr>
        <w:lastRenderedPageBreak/>
        <w:t>PENDAHULUAN</w:t>
      </w:r>
    </w:p>
    <w:p w:rsidR="00A42646" w:rsidRPr="002327E3" w:rsidRDefault="00E07894" w:rsidP="0027393A">
      <w:pPr>
        <w:spacing w:after="0" w:line="240" w:lineRule="auto"/>
        <w:ind w:firstLine="720"/>
        <w:jc w:val="both"/>
        <w:rPr>
          <w:rFonts w:ascii="Times New Roman" w:hAnsi="Times New Roman" w:cs="Times New Roman"/>
          <w:sz w:val="24"/>
          <w:szCs w:val="24"/>
        </w:rPr>
      </w:pPr>
      <w:r w:rsidRPr="002327E3">
        <w:rPr>
          <w:rFonts w:ascii="Times New Roman" w:hAnsi="Times New Roman" w:cs="Times New Roman"/>
          <w:sz w:val="24"/>
          <w:szCs w:val="24"/>
        </w:rPr>
        <w:t xml:space="preserve">Padi merupakan komoditas yang sangat penting, karena saat ini beras menjadi makanan </w:t>
      </w:r>
      <w:proofErr w:type="gramStart"/>
      <w:r w:rsidRPr="002327E3">
        <w:rPr>
          <w:rFonts w:ascii="Times New Roman" w:hAnsi="Times New Roman" w:cs="Times New Roman"/>
          <w:sz w:val="24"/>
          <w:szCs w:val="24"/>
        </w:rPr>
        <w:t>pokok  bagi</w:t>
      </w:r>
      <w:proofErr w:type="gramEnd"/>
      <w:r w:rsidRPr="002327E3">
        <w:rPr>
          <w:rFonts w:ascii="Times New Roman" w:hAnsi="Times New Roman" w:cs="Times New Roman"/>
          <w:sz w:val="24"/>
          <w:szCs w:val="24"/>
        </w:rPr>
        <w:t xml:space="preserve"> lebih dari 90% rakyat di Indonesia. Beras dianggap memiliki nilai sosial lebih tinggi dibanding komoditas </w:t>
      </w:r>
      <w:proofErr w:type="gramStart"/>
      <w:r w:rsidRPr="002327E3">
        <w:rPr>
          <w:rFonts w:ascii="Times New Roman" w:hAnsi="Times New Roman" w:cs="Times New Roman"/>
          <w:sz w:val="24"/>
          <w:szCs w:val="24"/>
        </w:rPr>
        <w:t>lain</w:t>
      </w:r>
      <w:proofErr w:type="gramEnd"/>
      <w:r w:rsidRPr="002327E3">
        <w:rPr>
          <w:rFonts w:ascii="Times New Roman" w:hAnsi="Times New Roman" w:cs="Times New Roman"/>
          <w:sz w:val="24"/>
          <w:szCs w:val="24"/>
        </w:rPr>
        <w:t>, sehingga masyarakat mulai mengalihkan konsumsi dari pangan non beras ke beras (Wardana, 2012).</w:t>
      </w:r>
      <w:r w:rsidR="0086427D" w:rsidRPr="002327E3">
        <w:rPr>
          <w:rFonts w:ascii="Times New Roman" w:hAnsi="Times New Roman" w:cs="Times New Roman"/>
          <w:sz w:val="24"/>
          <w:szCs w:val="24"/>
        </w:rPr>
        <w:t xml:space="preserve"> </w:t>
      </w:r>
      <w:r w:rsidR="00A42646" w:rsidRPr="002327E3">
        <w:rPr>
          <w:rFonts w:ascii="Times New Roman" w:hAnsi="Times New Roman" w:cs="Times New Roman"/>
          <w:sz w:val="24"/>
          <w:szCs w:val="24"/>
        </w:rPr>
        <w:t>Upaya peningkatan produksi padi sebagai bahan baku beras merupakan suatu keniscayaan mengingat jumlah penduduk terus bertambah 1</w:t>
      </w:r>
      <w:proofErr w:type="gramStart"/>
      <w:r w:rsidR="00A42646" w:rsidRPr="002327E3">
        <w:rPr>
          <w:rFonts w:ascii="Times New Roman" w:hAnsi="Times New Roman" w:cs="Times New Roman"/>
          <w:sz w:val="24"/>
          <w:szCs w:val="24"/>
        </w:rPr>
        <w:t>,3</w:t>
      </w:r>
      <w:proofErr w:type="gramEnd"/>
      <w:r w:rsidR="00A42646" w:rsidRPr="002327E3">
        <w:rPr>
          <w:rFonts w:ascii="Times New Roman" w:hAnsi="Times New Roman" w:cs="Times New Roman"/>
          <w:sz w:val="24"/>
          <w:szCs w:val="24"/>
        </w:rPr>
        <w:t>% per tahun, dengan asumsi konsumsi beras 139 kg/kapita/tahun (Aryawati dan Sutami, 2019).</w:t>
      </w:r>
    </w:p>
    <w:p w:rsidR="0086427D" w:rsidRPr="002327E3" w:rsidRDefault="00212BC6" w:rsidP="00EA66CD">
      <w:pPr>
        <w:spacing w:after="0" w:line="240" w:lineRule="auto"/>
        <w:ind w:firstLine="720"/>
        <w:jc w:val="both"/>
        <w:rPr>
          <w:rFonts w:ascii="Times New Roman" w:hAnsi="Times New Roman" w:cs="Times New Roman"/>
          <w:sz w:val="24"/>
          <w:szCs w:val="24"/>
        </w:rPr>
      </w:pPr>
      <w:r w:rsidRPr="002327E3">
        <w:rPr>
          <w:rFonts w:ascii="Times New Roman" w:hAnsi="Times New Roman" w:cs="Times New Roman"/>
          <w:sz w:val="24"/>
          <w:szCs w:val="24"/>
        </w:rPr>
        <w:t>Produktivitas padi di Bali tahun 2016 mencapai 6</w:t>
      </w:r>
      <w:proofErr w:type="gramStart"/>
      <w:r w:rsidRPr="002327E3">
        <w:rPr>
          <w:rFonts w:ascii="Times New Roman" w:hAnsi="Times New Roman" w:cs="Times New Roman"/>
          <w:sz w:val="24"/>
          <w:szCs w:val="24"/>
        </w:rPr>
        <w:t>,2</w:t>
      </w:r>
      <w:proofErr w:type="gramEnd"/>
      <w:r w:rsidRPr="002327E3">
        <w:rPr>
          <w:rFonts w:ascii="Times New Roman" w:hAnsi="Times New Roman" w:cs="Times New Roman"/>
          <w:sz w:val="24"/>
          <w:szCs w:val="24"/>
        </w:rPr>
        <w:t xml:space="preserve"> ton GKG per hektar, meningkat dari tahun sebelumnya tercatat 5,8 ton per hektar. Peningkatan produktivitas dengan pemupukan berimbang menggunakan pupuk organik, benih unggul, serta proses pemeliharaan yang baik sehingga menghasilkan padi yang bermutu, meningkat dari panen sebelumnya (Distan Tanama</w:t>
      </w:r>
      <w:r w:rsidR="0086427D" w:rsidRPr="002327E3">
        <w:rPr>
          <w:rFonts w:ascii="Times New Roman" w:hAnsi="Times New Roman" w:cs="Times New Roman"/>
          <w:sz w:val="24"/>
          <w:szCs w:val="24"/>
        </w:rPr>
        <w:t xml:space="preserve">n Pangan Provinsi Bali, 2016). </w:t>
      </w:r>
      <w:proofErr w:type="gramStart"/>
      <w:r w:rsidR="0086427D" w:rsidRPr="002327E3">
        <w:rPr>
          <w:rFonts w:ascii="Times New Roman" w:hAnsi="Times New Roman" w:cs="Times New Roman"/>
          <w:sz w:val="24"/>
          <w:szCs w:val="24"/>
        </w:rPr>
        <w:t>Implementasi dari strategi peningkatan produktivitas diantaranya diwujudkan melalui mekanisme Pengelolaan Tanaman secara Terpadu (PTT).</w:t>
      </w:r>
      <w:proofErr w:type="gramEnd"/>
      <w:r w:rsidR="0086427D" w:rsidRPr="002327E3">
        <w:rPr>
          <w:rFonts w:ascii="Times New Roman" w:hAnsi="Times New Roman" w:cs="Times New Roman"/>
          <w:sz w:val="24"/>
          <w:szCs w:val="24"/>
        </w:rPr>
        <w:t xml:space="preserve"> </w:t>
      </w:r>
      <w:proofErr w:type="gramStart"/>
      <w:r w:rsidR="0086427D" w:rsidRPr="002327E3">
        <w:rPr>
          <w:rFonts w:ascii="Times New Roman" w:hAnsi="Times New Roman" w:cs="Times New Roman"/>
          <w:sz w:val="24"/>
          <w:szCs w:val="24"/>
        </w:rPr>
        <w:t>PTT memberikan inovasi baru dalam menyelesaikan berbagai permasalahan terkait peningkatan produktivitas padi dan pendapatan petani sehingga peningkatan kesejahteraan petani dapat terwujud (Apriani dkk, 2018).</w:t>
      </w:r>
      <w:proofErr w:type="gramEnd"/>
    </w:p>
    <w:p w:rsidR="00B8581B" w:rsidRPr="002327E3" w:rsidRDefault="000C591A" w:rsidP="00EA66CD">
      <w:pPr>
        <w:spacing w:after="0" w:line="240" w:lineRule="auto"/>
        <w:ind w:firstLine="720"/>
        <w:jc w:val="both"/>
        <w:rPr>
          <w:rFonts w:ascii="Times New Roman" w:hAnsi="Times New Roman" w:cs="Times New Roman"/>
          <w:sz w:val="24"/>
          <w:szCs w:val="24"/>
        </w:rPr>
      </w:pPr>
      <w:r w:rsidRPr="002327E3">
        <w:rPr>
          <w:rFonts w:ascii="Times New Roman" w:hAnsi="Times New Roman" w:cs="Times New Roman"/>
          <w:sz w:val="24"/>
          <w:szCs w:val="24"/>
        </w:rPr>
        <w:t xml:space="preserve">Salah satu upaya yang dapat dilakukan untuk meningkatkan produksi </w:t>
      </w:r>
      <w:proofErr w:type="gramStart"/>
      <w:r w:rsidRPr="002327E3">
        <w:rPr>
          <w:rFonts w:ascii="Times New Roman" w:hAnsi="Times New Roman" w:cs="Times New Roman"/>
          <w:sz w:val="24"/>
          <w:szCs w:val="24"/>
        </w:rPr>
        <w:t>padi  ialah</w:t>
      </w:r>
      <w:proofErr w:type="gramEnd"/>
      <w:r w:rsidRPr="002327E3">
        <w:rPr>
          <w:rFonts w:ascii="Times New Roman" w:hAnsi="Times New Roman" w:cs="Times New Roman"/>
          <w:sz w:val="24"/>
          <w:szCs w:val="24"/>
        </w:rPr>
        <w:t xml:space="preserve"> dengan penggunaan varietas unggul baru berdaya hasil tinggi. </w:t>
      </w:r>
      <w:proofErr w:type="gramStart"/>
      <w:r w:rsidRPr="002327E3">
        <w:rPr>
          <w:rFonts w:ascii="Times New Roman" w:hAnsi="Times New Roman" w:cs="Times New Roman"/>
          <w:sz w:val="24"/>
          <w:szCs w:val="24"/>
        </w:rPr>
        <w:t>Menghasilkan Varietas Unggul Baru (VUB) merupakan salah satu komponen teknologi utama yang dapat meningkatkan produksi padi (Aryawati et al., 2020).</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Kontribusi nyata peranan varietas unggul terhadap peningkatan produksi secara nasional dapat dilihat dari pencapaian swasembada beras pada tahun 1984 (Chairuman, 2013).</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Selain berdaya hasil tinggi, pertumbuhan pada varietas unggul baru cenderung lebih seragam sehingga dapat dipanen secara serempak dan mutu hasil lebih baik (Sudarto, 2018).</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Kontribusi varietas unggul untuk meningkatkan produksi padi nasional dapat mencapai 75% apabila diintegrasikan dengan teknologi pengairan dan pemupukan (Arianti et al., 2016).</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Pemupukan juga merupakan salah satu faktor pendukung keberhasilan program peningkatan padi nasional.</w:t>
      </w:r>
      <w:proofErr w:type="gramEnd"/>
      <w:r w:rsidRPr="002327E3">
        <w:rPr>
          <w:rFonts w:ascii="Times New Roman" w:hAnsi="Times New Roman" w:cs="Times New Roman"/>
          <w:sz w:val="24"/>
          <w:szCs w:val="24"/>
        </w:rPr>
        <w:t xml:space="preserve"> </w:t>
      </w:r>
      <w:proofErr w:type="gramStart"/>
      <w:r w:rsidR="00A42646" w:rsidRPr="002327E3">
        <w:rPr>
          <w:rFonts w:ascii="Times New Roman" w:hAnsi="Times New Roman" w:cs="Times New Roman"/>
          <w:sz w:val="24"/>
          <w:szCs w:val="24"/>
        </w:rPr>
        <w:t>Penggunaan pupuk organik atau pemanfaatan kotoran sapi yang ramah lingkungan sangat disarankan untuk menyuburkan lahan pertanian.</w:t>
      </w:r>
      <w:proofErr w:type="gramEnd"/>
      <w:r w:rsidR="00A42646" w:rsidRPr="002327E3">
        <w:rPr>
          <w:rFonts w:ascii="Times New Roman" w:hAnsi="Times New Roman" w:cs="Times New Roman"/>
          <w:sz w:val="24"/>
          <w:szCs w:val="24"/>
        </w:rPr>
        <w:t xml:space="preserve"> </w:t>
      </w:r>
      <w:r w:rsidR="00B8581B" w:rsidRPr="002327E3">
        <w:rPr>
          <w:rFonts w:ascii="Times New Roman" w:hAnsi="Times New Roman" w:cs="Times New Roman"/>
          <w:sz w:val="24"/>
          <w:szCs w:val="24"/>
        </w:rPr>
        <w:t xml:space="preserve">Berdasarkan atas potensi dan </w:t>
      </w:r>
      <w:proofErr w:type="gramStart"/>
      <w:r w:rsidR="00B8581B" w:rsidRPr="002327E3">
        <w:rPr>
          <w:rFonts w:ascii="Times New Roman" w:hAnsi="Times New Roman" w:cs="Times New Roman"/>
          <w:sz w:val="24"/>
          <w:szCs w:val="24"/>
        </w:rPr>
        <w:t>permasalahan  tersebut</w:t>
      </w:r>
      <w:proofErr w:type="gramEnd"/>
      <w:r w:rsidR="00B8581B" w:rsidRPr="002327E3">
        <w:rPr>
          <w:rFonts w:ascii="Times New Roman" w:hAnsi="Times New Roman" w:cs="Times New Roman"/>
          <w:sz w:val="24"/>
          <w:szCs w:val="24"/>
        </w:rPr>
        <w:t>, telah dilaksanakan penelitian dengan tujuan mendapatkan VUB adaptif produktivitas tinggi dan meningkatkan pendapatan petani mendukung pertanian organik.</w:t>
      </w:r>
    </w:p>
    <w:p w:rsidR="0027393A" w:rsidRDefault="0027393A" w:rsidP="00BD5DBA">
      <w:pPr>
        <w:spacing w:after="0" w:line="240" w:lineRule="auto"/>
        <w:ind w:left="360" w:hanging="360"/>
        <w:jc w:val="center"/>
        <w:rPr>
          <w:rFonts w:ascii="Times New Roman" w:hAnsi="Times New Roman" w:cs="Times New Roman"/>
          <w:b/>
          <w:bCs/>
          <w:sz w:val="24"/>
          <w:szCs w:val="24"/>
        </w:rPr>
      </w:pPr>
    </w:p>
    <w:p w:rsidR="00AB7773" w:rsidRPr="002327E3" w:rsidRDefault="00BD5DBA" w:rsidP="00BD5DBA">
      <w:pPr>
        <w:spacing w:after="0" w:line="240" w:lineRule="auto"/>
        <w:ind w:left="360" w:hanging="360"/>
        <w:jc w:val="center"/>
        <w:rPr>
          <w:rFonts w:ascii="Times New Roman" w:hAnsi="Times New Roman" w:cs="Times New Roman"/>
          <w:b/>
          <w:bCs/>
          <w:sz w:val="24"/>
          <w:szCs w:val="24"/>
        </w:rPr>
      </w:pPr>
      <w:r w:rsidRPr="002327E3">
        <w:rPr>
          <w:rFonts w:ascii="Times New Roman" w:hAnsi="Times New Roman" w:cs="Times New Roman"/>
          <w:b/>
          <w:bCs/>
          <w:sz w:val="24"/>
          <w:szCs w:val="24"/>
        </w:rPr>
        <w:t>METODOLOGI</w:t>
      </w:r>
    </w:p>
    <w:p w:rsidR="00D70224" w:rsidRPr="002327E3" w:rsidRDefault="00AB7773" w:rsidP="00BD5DBA">
      <w:pPr>
        <w:pStyle w:val="PlainText"/>
        <w:jc w:val="both"/>
        <w:rPr>
          <w:rFonts w:ascii="Times New Roman" w:hAnsi="Times New Roman" w:cs="Times New Roman"/>
          <w:sz w:val="24"/>
          <w:szCs w:val="24"/>
        </w:rPr>
      </w:pPr>
      <w:r w:rsidRPr="002327E3">
        <w:rPr>
          <w:rFonts w:ascii="Times New Roman" w:hAnsi="Times New Roman" w:cs="Times New Roman"/>
          <w:sz w:val="24"/>
          <w:szCs w:val="24"/>
        </w:rPr>
        <w:tab/>
      </w:r>
      <w:proofErr w:type="gramStart"/>
      <w:r w:rsidRPr="002327E3">
        <w:rPr>
          <w:rFonts w:ascii="Times New Roman" w:hAnsi="Times New Roman" w:cs="Times New Roman"/>
          <w:sz w:val="24"/>
          <w:szCs w:val="24"/>
        </w:rPr>
        <w:t xml:space="preserve">Kegiatan pendampingan dilaksanakan di lokasi pengembangan kawasan padi Kabupaten Tabanan </w:t>
      </w:r>
      <w:r w:rsidR="00BD5DBA">
        <w:rPr>
          <w:rFonts w:ascii="Times New Roman" w:hAnsi="Times New Roman" w:cs="Times New Roman"/>
          <w:sz w:val="24"/>
          <w:szCs w:val="24"/>
          <w:lang w:eastAsia="en-US"/>
        </w:rPr>
        <w:t>tahun</w:t>
      </w:r>
      <w:r w:rsidRPr="002327E3">
        <w:rPr>
          <w:rFonts w:ascii="Times New Roman" w:hAnsi="Times New Roman" w:cs="Times New Roman"/>
          <w:sz w:val="24"/>
          <w:szCs w:val="24"/>
          <w:lang w:eastAsia="en-US"/>
        </w:rPr>
        <w:t xml:space="preserve"> 2017</w:t>
      </w:r>
      <w:r w:rsidR="00A34F2F" w:rsidRPr="002327E3">
        <w:rPr>
          <w:rFonts w:ascii="Times New Roman" w:hAnsi="Times New Roman" w:cs="Times New Roman"/>
          <w:sz w:val="24"/>
          <w:szCs w:val="24"/>
        </w:rPr>
        <w:t>.</w:t>
      </w:r>
      <w:proofErr w:type="gramEnd"/>
      <w:r w:rsidR="00A34F2F"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 xml:space="preserve">Kegiatan pendampingan dilaksanakan melalui kegiatan </w:t>
      </w:r>
      <w:r w:rsidR="00A34F2F" w:rsidRPr="002327E3">
        <w:rPr>
          <w:rFonts w:ascii="Times New Roman" w:hAnsi="Times New Roman" w:cs="Times New Roman"/>
          <w:sz w:val="24"/>
          <w:szCs w:val="24"/>
        </w:rPr>
        <w:t>demplot di Subak Timpag, Desa Timpag, Kecamatan Kerambitan.</w:t>
      </w:r>
      <w:proofErr w:type="gramEnd"/>
      <w:r w:rsidR="00A34F2F" w:rsidRPr="002327E3">
        <w:rPr>
          <w:rFonts w:ascii="Times New Roman" w:hAnsi="Times New Roman" w:cs="Times New Roman"/>
          <w:sz w:val="24"/>
          <w:szCs w:val="24"/>
        </w:rPr>
        <w:t xml:space="preserve"> </w:t>
      </w:r>
      <w:proofErr w:type="gramStart"/>
      <w:r w:rsidR="00A34F2F" w:rsidRPr="002327E3">
        <w:rPr>
          <w:rFonts w:ascii="Times New Roman" w:hAnsi="Times New Roman" w:cs="Times New Roman"/>
          <w:sz w:val="24"/>
          <w:szCs w:val="24"/>
        </w:rPr>
        <w:t>Kabupaten Tabanan dengan luasan 4 hektar.</w:t>
      </w:r>
      <w:proofErr w:type="gramEnd"/>
      <w:r w:rsidR="00A34F2F" w:rsidRPr="002327E3">
        <w:rPr>
          <w:rFonts w:ascii="Times New Roman" w:hAnsi="Times New Roman" w:cs="Times New Roman"/>
          <w:sz w:val="24"/>
          <w:szCs w:val="24"/>
        </w:rPr>
        <w:t xml:space="preserve"> V</w:t>
      </w:r>
      <w:r w:rsidRPr="002327E3">
        <w:rPr>
          <w:rFonts w:ascii="Times New Roman" w:hAnsi="Times New Roman" w:cs="Times New Roman"/>
          <w:sz w:val="24"/>
          <w:szCs w:val="24"/>
        </w:rPr>
        <w:t xml:space="preserve">arietas </w:t>
      </w:r>
      <w:r w:rsidR="00246279" w:rsidRPr="002327E3">
        <w:rPr>
          <w:rFonts w:ascii="Times New Roman" w:hAnsi="Times New Roman" w:cs="Times New Roman"/>
          <w:sz w:val="24"/>
          <w:szCs w:val="24"/>
        </w:rPr>
        <w:t xml:space="preserve">unggul baru </w:t>
      </w:r>
      <w:r w:rsidR="00A34F2F" w:rsidRPr="002327E3">
        <w:rPr>
          <w:rFonts w:ascii="Times New Roman" w:hAnsi="Times New Roman" w:cs="Times New Roman"/>
          <w:sz w:val="24"/>
          <w:szCs w:val="24"/>
        </w:rPr>
        <w:t xml:space="preserve">yang digunakan </w:t>
      </w:r>
      <w:r w:rsidRPr="002327E3">
        <w:rPr>
          <w:rFonts w:ascii="Times New Roman" w:hAnsi="Times New Roman" w:cs="Times New Roman"/>
          <w:sz w:val="24"/>
          <w:szCs w:val="24"/>
        </w:rPr>
        <w:t xml:space="preserve">Inpari 31, Inpari 32, dan Inpari 33, </w:t>
      </w:r>
      <w:r w:rsidR="00A34F2F" w:rsidRPr="002327E3">
        <w:rPr>
          <w:rFonts w:ascii="Times New Roman" w:hAnsi="Times New Roman" w:cs="Times New Roman"/>
          <w:sz w:val="24"/>
          <w:szCs w:val="24"/>
        </w:rPr>
        <w:t xml:space="preserve">Inpari 19, Inpari 24, </w:t>
      </w:r>
      <w:r w:rsidRPr="002327E3">
        <w:rPr>
          <w:rFonts w:ascii="Times New Roman" w:hAnsi="Times New Roman" w:cs="Times New Roman"/>
          <w:sz w:val="24"/>
          <w:szCs w:val="24"/>
        </w:rPr>
        <w:t>Inpari 30</w:t>
      </w:r>
      <w:r w:rsidR="00A34F2F" w:rsidRPr="002327E3">
        <w:rPr>
          <w:rFonts w:ascii="Times New Roman" w:hAnsi="Times New Roman" w:cs="Times New Roman"/>
          <w:sz w:val="24"/>
          <w:szCs w:val="24"/>
        </w:rPr>
        <w:t xml:space="preserve"> dan Mekongga sebagai pembanding. </w:t>
      </w:r>
      <w:proofErr w:type="gramStart"/>
      <w:r w:rsidR="00A34F2F" w:rsidRPr="002327E3">
        <w:rPr>
          <w:rFonts w:ascii="Times New Roman" w:hAnsi="Times New Roman" w:cs="Times New Roman"/>
          <w:sz w:val="24"/>
          <w:szCs w:val="24"/>
        </w:rPr>
        <w:t>K</w:t>
      </w:r>
      <w:r w:rsidR="00246279" w:rsidRPr="002327E3">
        <w:rPr>
          <w:rFonts w:ascii="Times New Roman" w:hAnsi="Times New Roman" w:cs="Times New Roman"/>
          <w:sz w:val="24"/>
          <w:szCs w:val="24"/>
        </w:rPr>
        <w:t>awasan subak seluas 123 hektar</w:t>
      </w:r>
      <w:r w:rsidR="00BD5DBA">
        <w:rPr>
          <w:rFonts w:ascii="Times New Roman" w:hAnsi="Times New Roman" w:cs="Times New Roman"/>
          <w:sz w:val="24"/>
          <w:szCs w:val="24"/>
        </w:rPr>
        <w:t xml:space="preserve"> dengan anggota 272 orang.</w:t>
      </w:r>
      <w:proofErr w:type="gramEnd"/>
    </w:p>
    <w:p w:rsidR="00246279" w:rsidRPr="002327E3" w:rsidRDefault="008A4C5C" w:rsidP="00BD5DBA">
      <w:pPr>
        <w:pStyle w:val="PlainText"/>
        <w:ind w:firstLine="720"/>
        <w:jc w:val="both"/>
        <w:rPr>
          <w:rFonts w:ascii="Times New Roman" w:hAnsi="Times New Roman" w:cs="Times New Roman"/>
          <w:sz w:val="24"/>
          <w:szCs w:val="24"/>
        </w:rPr>
      </w:pPr>
      <w:proofErr w:type="gramStart"/>
      <w:r w:rsidRPr="002327E3">
        <w:rPr>
          <w:rFonts w:ascii="Times New Roman" w:hAnsi="Times New Roman" w:cs="Times New Roman"/>
          <w:sz w:val="24"/>
          <w:szCs w:val="24"/>
        </w:rPr>
        <w:t>Pemupukan berimbang yaitu pemberian berbagai unsur hara dalam bentuk pupuk.</w:t>
      </w:r>
      <w:proofErr w:type="gramEnd"/>
      <w:r w:rsidRPr="002327E3">
        <w:rPr>
          <w:rFonts w:ascii="Times New Roman" w:hAnsi="Times New Roman" w:cs="Times New Roman"/>
          <w:sz w:val="24"/>
          <w:szCs w:val="24"/>
        </w:rPr>
        <w:t xml:space="preserve">  </w:t>
      </w:r>
      <w:r w:rsidR="003C63B5"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Agar efektif dan efisien peng</w:t>
      </w:r>
      <w:r w:rsidR="008D4D95" w:rsidRPr="002327E3">
        <w:rPr>
          <w:rFonts w:ascii="Times New Roman" w:hAnsi="Times New Roman" w:cs="Times New Roman"/>
          <w:sz w:val="24"/>
          <w:szCs w:val="24"/>
        </w:rPr>
        <w:t>g</w:t>
      </w:r>
      <w:r w:rsidRPr="002327E3">
        <w:rPr>
          <w:rFonts w:ascii="Times New Roman" w:hAnsi="Times New Roman" w:cs="Times New Roman"/>
          <w:sz w:val="24"/>
          <w:szCs w:val="24"/>
        </w:rPr>
        <w:t>unaan pupuk disesuaikan dengan kebutuhan tanaman dan ketersediaan hara dalam tanah.</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Pemupukan Organik adalah pemberian pupuk kandang yang sudah mengalami degradasi sempurna, diberikan pada pengolahan tanah kedua</w:t>
      </w:r>
      <w:r w:rsidR="00246279" w:rsidRPr="002327E3">
        <w:rPr>
          <w:rFonts w:ascii="Times New Roman" w:hAnsi="Times New Roman" w:cs="Times New Roman"/>
          <w:sz w:val="24"/>
          <w:szCs w:val="24"/>
        </w:rPr>
        <w:t xml:space="preserve"> sebanyak 2 ton/hektar</w:t>
      </w:r>
      <w:r w:rsidRPr="002327E3">
        <w:rPr>
          <w:rFonts w:ascii="Times New Roman" w:hAnsi="Times New Roman" w:cs="Times New Roman"/>
          <w:sz w:val="24"/>
          <w:szCs w:val="24"/>
        </w:rPr>
        <w:t>.</w:t>
      </w:r>
      <w:proofErr w:type="gramEnd"/>
      <w:r w:rsidRPr="002327E3">
        <w:rPr>
          <w:rFonts w:ascii="Times New Roman" w:hAnsi="Times New Roman" w:cs="Times New Roman"/>
          <w:sz w:val="24"/>
          <w:szCs w:val="24"/>
        </w:rPr>
        <w:t xml:space="preserve"> </w:t>
      </w:r>
      <w:r w:rsidR="00554600" w:rsidRPr="002327E3">
        <w:rPr>
          <w:rFonts w:ascii="Times New Roman" w:hAnsi="Times New Roman" w:cs="Times New Roman"/>
          <w:sz w:val="24"/>
          <w:szCs w:val="24"/>
        </w:rPr>
        <w:t>Pendampingan inovasi tekn</w:t>
      </w:r>
      <w:r w:rsidR="00246279" w:rsidRPr="002327E3">
        <w:rPr>
          <w:rFonts w:ascii="Times New Roman" w:hAnsi="Times New Roman" w:cs="Times New Roman"/>
          <w:sz w:val="24"/>
          <w:szCs w:val="24"/>
        </w:rPr>
        <w:t xml:space="preserve">ologi </w:t>
      </w:r>
      <w:r w:rsidR="00246279" w:rsidRPr="002327E3">
        <w:rPr>
          <w:rFonts w:ascii="Times New Roman" w:hAnsi="Times New Roman" w:cs="Times New Roman"/>
          <w:sz w:val="24"/>
          <w:szCs w:val="24"/>
        </w:rPr>
        <w:lastRenderedPageBreak/>
        <w:t>yang diterapkan meliputi</w:t>
      </w:r>
      <w:r w:rsidR="00237C29" w:rsidRPr="002327E3">
        <w:rPr>
          <w:rFonts w:ascii="Times New Roman" w:hAnsi="Times New Roman" w:cs="Times New Roman"/>
          <w:sz w:val="24"/>
          <w:szCs w:val="24"/>
        </w:rPr>
        <w:t>: p</w:t>
      </w:r>
      <w:r w:rsidR="008F5126" w:rsidRPr="002327E3">
        <w:rPr>
          <w:rFonts w:ascii="Times New Roman" w:hAnsi="Times New Roman" w:cs="Times New Roman"/>
          <w:sz w:val="24"/>
          <w:szCs w:val="24"/>
        </w:rPr>
        <w:t xml:space="preserve">enggunaan biodekomposer </w:t>
      </w:r>
      <w:r w:rsidR="00BF02F8" w:rsidRPr="002327E3">
        <w:rPr>
          <w:rFonts w:ascii="Times New Roman" w:hAnsi="Times New Roman" w:cs="Times New Roman"/>
          <w:sz w:val="24"/>
          <w:szCs w:val="24"/>
        </w:rPr>
        <w:t>sebelum pengolahan tanah</w:t>
      </w:r>
      <w:r w:rsidR="00237C29" w:rsidRPr="002327E3">
        <w:rPr>
          <w:rFonts w:ascii="Times New Roman" w:hAnsi="Times New Roman" w:cs="Times New Roman"/>
          <w:sz w:val="24"/>
          <w:szCs w:val="24"/>
        </w:rPr>
        <w:t>; s</w:t>
      </w:r>
      <w:r w:rsidR="00CE6AF7" w:rsidRPr="002327E3">
        <w:rPr>
          <w:rFonts w:ascii="Times New Roman" w:hAnsi="Times New Roman" w:cs="Times New Roman"/>
          <w:sz w:val="24"/>
          <w:szCs w:val="24"/>
        </w:rPr>
        <w:t>istem</w:t>
      </w:r>
      <w:r w:rsidR="00237C29" w:rsidRPr="002327E3">
        <w:rPr>
          <w:rFonts w:ascii="Times New Roman" w:hAnsi="Times New Roman" w:cs="Times New Roman"/>
          <w:sz w:val="24"/>
          <w:szCs w:val="24"/>
        </w:rPr>
        <w:t xml:space="preserve"> tanam jajar legowo </w:t>
      </w:r>
      <w:proofErr w:type="gramStart"/>
      <w:r w:rsidR="00237C29" w:rsidRPr="002327E3">
        <w:rPr>
          <w:rFonts w:ascii="Times New Roman" w:hAnsi="Times New Roman" w:cs="Times New Roman"/>
          <w:sz w:val="24"/>
          <w:szCs w:val="24"/>
        </w:rPr>
        <w:t>2 :</w:t>
      </w:r>
      <w:proofErr w:type="gramEnd"/>
      <w:r w:rsidR="00237C29" w:rsidRPr="002327E3">
        <w:rPr>
          <w:rFonts w:ascii="Times New Roman" w:hAnsi="Times New Roman" w:cs="Times New Roman"/>
          <w:sz w:val="24"/>
          <w:szCs w:val="24"/>
        </w:rPr>
        <w:t xml:space="preserve"> 1 (50 x 25 x 12,5)cm; p</w:t>
      </w:r>
      <w:r w:rsidR="00CE6AF7" w:rsidRPr="002327E3">
        <w:rPr>
          <w:rFonts w:ascii="Times New Roman" w:hAnsi="Times New Roman" w:cs="Times New Roman"/>
          <w:sz w:val="24"/>
          <w:szCs w:val="24"/>
        </w:rPr>
        <w:t xml:space="preserve">enanaman bibit muda </w:t>
      </w:r>
      <w:r w:rsidR="00237C29" w:rsidRPr="002327E3">
        <w:rPr>
          <w:rFonts w:ascii="Times New Roman" w:hAnsi="Times New Roman" w:cs="Times New Roman"/>
          <w:sz w:val="24"/>
          <w:szCs w:val="24"/>
        </w:rPr>
        <w:t>&lt; 21 hari</w:t>
      </w:r>
      <w:r w:rsidR="00EA5D98" w:rsidRPr="002327E3">
        <w:rPr>
          <w:rFonts w:ascii="Times New Roman" w:hAnsi="Times New Roman" w:cs="Times New Roman"/>
          <w:sz w:val="24"/>
          <w:szCs w:val="24"/>
        </w:rPr>
        <w:t xml:space="preserve"> dan penanaman bibit 2</w:t>
      </w:r>
      <w:r w:rsidR="001C0D6A" w:rsidRPr="002327E3">
        <w:rPr>
          <w:rFonts w:ascii="Times New Roman" w:hAnsi="Times New Roman" w:cs="Times New Roman"/>
          <w:sz w:val="24"/>
          <w:szCs w:val="24"/>
        </w:rPr>
        <w:t>-3 batang/rumpun</w:t>
      </w:r>
      <w:r w:rsidR="00237C29" w:rsidRPr="002327E3">
        <w:rPr>
          <w:rFonts w:ascii="Times New Roman" w:hAnsi="Times New Roman" w:cs="Times New Roman"/>
          <w:sz w:val="24"/>
          <w:szCs w:val="24"/>
        </w:rPr>
        <w:t>; p</w:t>
      </w:r>
      <w:r w:rsidR="007174BC" w:rsidRPr="002327E3">
        <w:rPr>
          <w:rFonts w:ascii="Times New Roman" w:hAnsi="Times New Roman" w:cs="Times New Roman"/>
          <w:sz w:val="24"/>
          <w:szCs w:val="24"/>
        </w:rPr>
        <w:t>engairan berselang (</w:t>
      </w:r>
      <w:r w:rsidR="007174BC" w:rsidRPr="002327E3">
        <w:rPr>
          <w:rFonts w:ascii="Times New Roman" w:hAnsi="Times New Roman" w:cs="Times New Roman"/>
          <w:i/>
          <w:sz w:val="24"/>
          <w:szCs w:val="24"/>
        </w:rPr>
        <w:t>intermitten</w:t>
      </w:r>
      <w:r w:rsidR="007174BC" w:rsidRPr="002327E3">
        <w:rPr>
          <w:rFonts w:ascii="Times New Roman" w:hAnsi="Times New Roman" w:cs="Times New Roman"/>
          <w:sz w:val="24"/>
          <w:szCs w:val="24"/>
        </w:rPr>
        <w:t>).</w:t>
      </w:r>
    </w:p>
    <w:p w:rsidR="0030254B" w:rsidRPr="002327E3" w:rsidRDefault="00585CE6" w:rsidP="00BD5DBA">
      <w:pPr>
        <w:pStyle w:val="ListParagraph"/>
        <w:autoSpaceDE w:val="0"/>
        <w:autoSpaceDN w:val="0"/>
        <w:adjustRightInd w:val="0"/>
        <w:spacing w:after="0" w:line="240" w:lineRule="auto"/>
        <w:ind w:left="0" w:firstLine="720"/>
        <w:jc w:val="both"/>
        <w:rPr>
          <w:rFonts w:ascii="Times New Roman" w:eastAsiaTheme="minorHAnsi" w:hAnsi="Times New Roman"/>
          <w:sz w:val="24"/>
          <w:szCs w:val="24"/>
        </w:rPr>
      </w:pPr>
      <w:proofErr w:type="gramStart"/>
      <w:r w:rsidRPr="002327E3">
        <w:rPr>
          <w:rFonts w:ascii="Times New Roman" w:hAnsi="Times New Roman"/>
          <w:sz w:val="24"/>
          <w:szCs w:val="24"/>
        </w:rPr>
        <w:t>Variabel yang diamati pada tanaman meliputi komponen pertumbuhan dan komponen produksi.</w:t>
      </w:r>
      <w:proofErr w:type="gramEnd"/>
      <w:r w:rsidRPr="002327E3">
        <w:rPr>
          <w:rFonts w:ascii="Times New Roman" w:hAnsi="Times New Roman"/>
          <w:sz w:val="24"/>
          <w:szCs w:val="24"/>
        </w:rPr>
        <w:t xml:space="preserve"> </w:t>
      </w:r>
      <w:proofErr w:type="gramStart"/>
      <w:r w:rsidR="0030254B" w:rsidRPr="002327E3">
        <w:rPr>
          <w:rFonts w:ascii="Times New Roman" w:hAnsi="Times New Roman"/>
          <w:sz w:val="24"/>
          <w:szCs w:val="24"/>
        </w:rPr>
        <w:t xml:space="preserve">Rancangan menggunakan </w:t>
      </w:r>
      <w:r w:rsidR="0030254B" w:rsidRPr="002327E3">
        <w:rPr>
          <w:rFonts w:ascii="Times New Roman" w:eastAsiaTheme="minorHAnsi" w:hAnsi="Times New Roman"/>
          <w:sz w:val="24"/>
          <w:szCs w:val="24"/>
        </w:rPr>
        <w:t>RAK 1 faktor (varietas) 7 perlakuan dengan 10 ulangan.</w:t>
      </w:r>
      <w:proofErr w:type="gramEnd"/>
      <w:r w:rsidR="0030254B" w:rsidRPr="002327E3">
        <w:rPr>
          <w:rFonts w:ascii="Times New Roman" w:eastAsiaTheme="minorHAnsi" w:hAnsi="Times New Roman"/>
          <w:sz w:val="24"/>
          <w:szCs w:val="24"/>
        </w:rPr>
        <w:t xml:space="preserve"> </w:t>
      </w:r>
      <w:r w:rsidR="00F90032" w:rsidRPr="002327E3">
        <w:rPr>
          <w:rFonts w:ascii="Times New Roman" w:eastAsiaTheme="minorHAnsi" w:hAnsi="Times New Roman"/>
          <w:sz w:val="24"/>
          <w:szCs w:val="24"/>
        </w:rPr>
        <w:t xml:space="preserve">Data dianalisis menggunakan sidik keragaman (ANOVA), jika terdapat pengaruh nyata sampai sangat nyata maka dilanjutkan uji </w:t>
      </w:r>
      <w:proofErr w:type="gramStart"/>
      <w:r w:rsidR="00F90032" w:rsidRPr="002327E3">
        <w:rPr>
          <w:rFonts w:ascii="Times New Roman" w:eastAsiaTheme="minorHAnsi" w:hAnsi="Times New Roman"/>
          <w:sz w:val="24"/>
          <w:szCs w:val="24"/>
        </w:rPr>
        <w:t>beda</w:t>
      </w:r>
      <w:proofErr w:type="gramEnd"/>
      <w:r w:rsidR="00F90032" w:rsidRPr="002327E3">
        <w:rPr>
          <w:rFonts w:ascii="Times New Roman" w:eastAsiaTheme="minorHAnsi" w:hAnsi="Times New Roman"/>
          <w:sz w:val="24"/>
          <w:szCs w:val="24"/>
        </w:rPr>
        <w:t xml:space="preserve"> nyata terkecil DMRT taraf 5% (Gomez dan Gomez, 1984). </w:t>
      </w:r>
      <w:r w:rsidR="00237C29" w:rsidRPr="002327E3">
        <w:rPr>
          <w:rFonts w:ascii="Times New Roman" w:eastAsiaTheme="minorHAnsi" w:hAnsi="Times New Roman"/>
          <w:sz w:val="24"/>
          <w:szCs w:val="24"/>
        </w:rPr>
        <w:t>Parameter yang diamati, r</w:t>
      </w:r>
      <w:r w:rsidR="0030254B" w:rsidRPr="002327E3">
        <w:rPr>
          <w:rFonts w:ascii="Times New Roman" w:hAnsi="Times New Roman"/>
          <w:color w:val="000000"/>
          <w:sz w:val="24"/>
          <w:szCs w:val="24"/>
        </w:rPr>
        <w:t>ata-rata tinggi tanaman, jumlah anakan produktif, panjang malai, jumlah gabah isi, jumlah bahan hampa, jumlah gabah total, berat 1000 butir</w:t>
      </w:r>
      <w:r w:rsidR="00237C29" w:rsidRPr="002327E3">
        <w:rPr>
          <w:rFonts w:ascii="Times New Roman" w:hAnsi="Times New Roman"/>
          <w:color w:val="000000"/>
          <w:sz w:val="24"/>
          <w:szCs w:val="24"/>
        </w:rPr>
        <w:t xml:space="preserve"> gabah, hasil gabah kering giling</w:t>
      </w:r>
      <w:r w:rsidR="0030254B" w:rsidRPr="002327E3">
        <w:rPr>
          <w:rFonts w:ascii="Times New Roman" w:hAnsi="Times New Roman"/>
          <w:color w:val="000000"/>
          <w:sz w:val="24"/>
          <w:szCs w:val="24"/>
        </w:rPr>
        <w:t xml:space="preserve">. </w:t>
      </w:r>
    </w:p>
    <w:p w:rsidR="00266DB7" w:rsidRDefault="00585CE6" w:rsidP="00BD5DBA">
      <w:pPr>
        <w:pStyle w:val="ListParagraph"/>
        <w:autoSpaceDE w:val="0"/>
        <w:autoSpaceDN w:val="0"/>
        <w:adjustRightInd w:val="0"/>
        <w:spacing w:after="0" w:line="240" w:lineRule="auto"/>
        <w:ind w:left="0" w:firstLine="720"/>
        <w:jc w:val="both"/>
        <w:rPr>
          <w:rFonts w:ascii="Times New Roman" w:hAnsi="Times New Roman"/>
          <w:sz w:val="24"/>
          <w:szCs w:val="24"/>
        </w:rPr>
      </w:pPr>
      <w:proofErr w:type="gramStart"/>
      <w:r w:rsidRPr="002327E3">
        <w:rPr>
          <w:rFonts w:ascii="Times New Roman" w:hAnsi="Times New Roman"/>
          <w:sz w:val="24"/>
          <w:szCs w:val="24"/>
        </w:rPr>
        <w:t>Untuk mengukur keberhasilan pendampingan digunakan indikator kinerja meningkatnya produktivitas dan pendapatan petani, dengan menghitung selisih produktivitas yang dicapai sebelum pendampingan dengan setelah pendampingan.</w:t>
      </w:r>
      <w:proofErr w:type="gramEnd"/>
      <w:r w:rsidRPr="002327E3">
        <w:rPr>
          <w:rFonts w:ascii="Times New Roman" w:hAnsi="Times New Roman"/>
          <w:sz w:val="24"/>
          <w:szCs w:val="24"/>
        </w:rPr>
        <w:t xml:space="preserve"> Mengukur pendapatan petani dilakukan melalui penelusuran data total penerimaan dan total biaya yang dikeluarkan dalam usahatani. </w:t>
      </w:r>
      <w:proofErr w:type="gramStart"/>
      <w:r w:rsidRPr="002327E3">
        <w:rPr>
          <w:rFonts w:ascii="Times New Roman" w:hAnsi="Times New Roman"/>
          <w:sz w:val="24"/>
          <w:szCs w:val="24"/>
        </w:rPr>
        <w:t>Biaya produksi dan pendapatan dengan metode wawancara menggunakan kuisioner dengan petani koperator.</w:t>
      </w:r>
      <w:proofErr w:type="gramEnd"/>
      <w:r w:rsidR="00285798" w:rsidRPr="002327E3">
        <w:rPr>
          <w:rFonts w:ascii="Times New Roman" w:hAnsi="Times New Roman"/>
          <w:sz w:val="24"/>
          <w:szCs w:val="24"/>
        </w:rPr>
        <w:t xml:space="preserve"> </w:t>
      </w:r>
      <w:proofErr w:type="gramStart"/>
      <w:r w:rsidR="00266DB7" w:rsidRPr="002327E3">
        <w:rPr>
          <w:rFonts w:ascii="Times New Roman" w:hAnsi="Times New Roman"/>
          <w:sz w:val="24"/>
          <w:szCs w:val="24"/>
        </w:rPr>
        <w:t>Data dianalisis menggunakan analisis pendapatan, analisis kelayakan finansial, dan R/C ratio.</w:t>
      </w:r>
      <w:proofErr w:type="gramEnd"/>
      <w:r w:rsidR="00266DB7" w:rsidRPr="002327E3">
        <w:rPr>
          <w:rFonts w:ascii="Times New Roman" w:hAnsi="Times New Roman"/>
          <w:sz w:val="24"/>
          <w:szCs w:val="24"/>
        </w:rPr>
        <w:t xml:space="preserve"> </w:t>
      </w:r>
      <w:proofErr w:type="gramStart"/>
      <w:r w:rsidR="00266DB7" w:rsidRPr="002327E3">
        <w:rPr>
          <w:rFonts w:ascii="Times New Roman" w:hAnsi="Times New Roman"/>
          <w:sz w:val="24"/>
          <w:szCs w:val="24"/>
        </w:rPr>
        <w:t>Analisis pendapatan usahatani merupakan selisih antara penerimaan dengan semua biaya yang dikeluarkan (Soekartawi 1995).</w:t>
      </w:r>
      <w:proofErr w:type="gramEnd"/>
      <w:r w:rsidR="00266DB7" w:rsidRPr="002327E3">
        <w:rPr>
          <w:rFonts w:ascii="Times New Roman" w:hAnsi="Times New Roman"/>
          <w:sz w:val="24"/>
          <w:szCs w:val="24"/>
        </w:rPr>
        <w:t xml:space="preserve"> Pendapatan usahatani padi diperoleh dari perhitungan sebagai </w:t>
      </w:r>
      <w:proofErr w:type="gramStart"/>
      <w:r w:rsidR="00266DB7" w:rsidRPr="002327E3">
        <w:rPr>
          <w:rFonts w:ascii="Times New Roman" w:hAnsi="Times New Roman"/>
          <w:sz w:val="24"/>
          <w:szCs w:val="24"/>
        </w:rPr>
        <w:t>berikut :</w:t>
      </w:r>
      <w:proofErr w:type="gramEnd"/>
      <w:r w:rsidR="00266DB7" w:rsidRPr="002327E3">
        <w:rPr>
          <w:rFonts w:ascii="Times New Roman" w:hAnsi="Times New Roman"/>
          <w:sz w:val="24"/>
          <w:szCs w:val="24"/>
        </w:rPr>
        <w:t xml:space="preserve"> </w:t>
      </w:r>
    </w:p>
    <w:p w:rsidR="00BD5DBA" w:rsidRPr="002327E3" w:rsidRDefault="00BD5DBA" w:rsidP="00BD5DBA">
      <w:pPr>
        <w:pStyle w:val="ListParagraph"/>
        <w:autoSpaceDE w:val="0"/>
        <w:autoSpaceDN w:val="0"/>
        <w:adjustRightInd w:val="0"/>
        <w:spacing w:after="0" w:line="240" w:lineRule="auto"/>
        <w:ind w:left="0" w:firstLine="720"/>
        <w:jc w:val="both"/>
        <w:rPr>
          <w:rFonts w:ascii="Times New Roman" w:hAnsi="Times New Roman"/>
          <w:sz w:val="24"/>
          <w:szCs w:val="24"/>
        </w:rPr>
      </w:pPr>
    </w:p>
    <w:p w:rsidR="00266DB7" w:rsidRPr="002327E3" w:rsidRDefault="00266DB7" w:rsidP="00BD5DBA">
      <w:pPr>
        <w:pStyle w:val="Default"/>
        <w:ind w:firstLine="1701"/>
        <w:rPr>
          <w:rFonts w:ascii="Times New Roman" w:hAnsi="Times New Roman" w:cs="Times New Roman"/>
          <w:color w:val="auto"/>
        </w:rPr>
      </w:pPr>
      <w:r w:rsidRPr="002327E3">
        <w:rPr>
          <w:rFonts w:ascii="Times New Roman" w:hAnsi="Times New Roman" w:cs="Times New Roman"/>
          <w:color w:val="auto"/>
        </w:rPr>
        <w:t xml:space="preserve">Tl = Y.Py - Σ Xi. Pi </w:t>
      </w:r>
    </w:p>
    <w:p w:rsidR="00266DB7" w:rsidRPr="002327E3" w:rsidRDefault="00266DB7" w:rsidP="00BD5DBA">
      <w:pPr>
        <w:pStyle w:val="Default"/>
        <w:ind w:firstLine="1701"/>
        <w:rPr>
          <w:rFonts w:ascii="Times New Roman" w:hAnsi="Times New Roman" w:cs="Times New Roman"/>
          <w:color w:val="auto"/>
        </w:rPr>
      </w:pPr>
      <w:proofErr w:type="gramStart"/>
      <w:r w:rsidRPr="002327E3">
        <w:rPr>
          <w:rFonts w:ascii="Times New Roman" w:hAnsi="Times New Roman" w:cs="Times New Roman"/>
          <w:color w:val="auto"/>
        </w:rPr>
        <w:t>Keterangan :</w:t>
      </w:r>
      <w:proofErr w:type="gramEnd"/>
      <w:r w:rsidRPr="002327E3">
        <w:rPr>
          <w:rFonts w:ascii="Times New Roman" w:hAnsi="Times New Roman" w:cs="Times New Roman"/>
          <w:color w:val="auto"/>
        </w:rPr>
        <w:t xml:space="preserve"> </w:t>
      </w:r>
    </w:p>
    <w:p w:rsidR="00266DB7" w:rsidRPr="002327E3" w:rsidRDefault="00266DB7" w:rsidP="00BD5DBA">
      <w:pPr>
        <w:pStyle w:val="Default"/>
        <w:ind w:firstLine="1701"/>
        <w:rPr>
          <w:rFonts w:ascii="Times New Roman" w:hAnsi="Times New Roman" w:cs="Times New Roman"/>
          <w:color w:val="auto"/>
        </w:rPr>
      </w:pPr>
      <w:r w:rsidRPr="002327E3">
        <w:rPr>
          <w:rFonts w:ascii="Times New Roman" w:hAnsi="Times New Roman" w:cs="Times New Roman"/>
          <w:color w:val="auto"/>
        </w:rPr>
        <w:t xml:space="preserve"> </w:t>
      </w:r>
      <w:proofErr w:type="gramStart"/>
      <w:r w:rsidRPr="002327E3">
        <w:rPr>
          <w:rFonts w:ascii="Times New Roman" w:hAnsi="Times New Roman" w:cs="Times New Roman"/>
          <w:color w:val="auto"/>
        </w:rPr>
        <w:t>Tl  =</w:t>
      </w:r>
      <w:proofErr w:type="gramEnd"/>
      <w:r w:rsidRPr="002327E3">
        <w:rPr>
          <w:rFonts w:ascii="Times New Roman" w:hAnsi="Times New Roman" w:cs="Times New Roman"/>
          <w:color w:val="auto"/>
        </w:rPr>
        <w:t xml:space="preserve"> Pendapatan Usaha Tani Padi (Rp) </w:t>
      </w:r>
    </w:p>
    <w:p w:rsidR="00266DB7" w:rsidRPr="002327E3" w:rsidRDefault="00266DB7" w:rsidP="00BD5DBA">
      <w:pPr>
        <w:pStyle w:val="Default"/>
        <w:ind w:firstLine="1701"/>
        <w:rPr>
          <w:rFonts w:ascii="Times New Roman" w:hAnsi="Times New Roman" w:cs="Times New Roman"/>
          <w:color w:val="auto"/>
        </w:rPr>
      </w:pPr>
      <w:r w:rsidRPr="002327E3">
        <w:rPr>
          <w:rFonts w:ascii="Times New Roman" w:hAnsi="Times New Roman" w:cs="Times New Roman"/>
          <w:color w:val="auto"/>
        </w:rPr>
        <w:t xml:space="preserve"> Y    = Produksi Padi (Kg Gkp) </w:t>
      </w:r>
    </w:p>
    <w:p w:rsidR="00266DB7" w:rsidRPr="002327E3" w:rsidRDefault="00266DB7" w:rsidP="00BD5DBA">
      <w:pPr>
        <w:pStyle w:val="Default"/>
        <w:ind w:firstLine="1701"/>
        <w:rPr>
          <w:rFonts w:ascii="Times New Roman" w:hAnsi="Times New Roman" w:cs="Times New Roman"/>
          <w:color w:val="auto"/>
        </w:rPr>
      </w:pPr>
      <w:r w:rsidRPr="002327E3">
        <w:rPr>
          <w:rFonts w:ascii="Times New Roman" w:hAnsi="Times New Roman" w:cs="Times New Roman"/>
          <w:color w:val="auto"/>
        </w:rPr>
        <w:t xml:space="preserve"> </w:t>
      </w:r>
      <w:proofErr w:type="gramStart"/>
      <w:r w:rsidRPr="002327E3">
        <w:rPr>
          <w:rFonts w:ascii="Times New Roman" w:hAnsi="Times New Roman" w:cs="Times New Roman"/>
          <w:color w:val="auto"/>
        </w:rPr>
        <w:t>Py  =</w:t>
      </w:r>
      <w:proofErr w:type="gramEnd"/>
      <w:r w:rsidRPr="002327E3">
        <w:rPr>
          <w:rFonts w:ascii="Times New Roman" w:hAnsi="Times New Roman" w:cs="Times New Roman"/>
          <w:color w:val="auto"/>
        </w:rPr>
        <w:t xml:space="preserve"> Harga Padi (Rp/Kg Gkp) </w:t>
      </w:r>
    </w:p>
    <w:p w:rsidR="00266DB7" w:rsidRPr="002327E3" w:rsidRDefault="00266DB7" w:rsidP="00BD5DBA">
      <w:pPr>
        <w:pStyle w:val="Default"/>
        <w:ind w:firstLine="1701"/>
        <w:rPr>
          <w:rFonts w:ascii="Times New Roman" w:hAnsi="Times New Roman" w:cs="Times New Roman"/>
          <w:color w:val="auto"/>
        </w:rPr>
      </w:pPr>
      <w:r w:rsidRPr="002327E3">
        <w:rPr>
          <w:rFonts w:ascii="Times New Roman" w:hAnsi="Times New Roman" w:cs="Times New Roman"/>
          <w:color w:val="auto"/>
        </w:rPr>
        <w:t xml:space="preserve"> X </w:t>
      </w:r>
      <w:proofErr w:type="gramStart"/>
      <w:r w:rsidRPr="002327E3">
        <w:rPr>
          <w:rFonts w:ascii="Times New Roman" w:hAnsi="Times New Roman" w:cs="Times New Roman"/>
          <w:color w:val="auto"/>
        </w:rPr>
        <w:t>I  =</w:t>
      </w:r>
      <w:proofErr w:type="gramEnd"/>
      <w:r w:rsidRPr="002327E3">
        <w:rPr>
          <w:rFonts w:ascii="Times New Roman" w:hAnsi="Times New Roman" w:cs="Times New Roman"/>
          <w:color w:val="auto"/>
        </w:rPr>
        <w:t xml:space="preserve"> Penggunaan Faktor Ke-I </w:t>
      </w:r>
    </w:p>
    <w:p w:rsidR="00266DB7" w:rsidRDefault="00266DB7" w:rsidP="00BD5DBA">
      <w:pPr>
        <w:pStyle w:val="Default"/>
        <w:ind w:firstLine="1701"/>
        <w:rPr>
          <w:rFonts w:ascii="Times New Roman" w:hAnsi="Times New Roman" w:cs="Times New Roman"/>
          <w:color w:val="auto"/>
        </w:rPr>
      </w:pPr>
      <w:r w:rsidRPr="002327E3">
        <w:rPr>
          <w:rFonts w:ascii="Times New Roman" w:hAnsi="Times New Roman" w:cs="Times New Roman"/>
          <w:color w:val="auto"/>
        </w:rPr>
        <w:t xml:space="preserve"> Pi   = Harga Faktor Ke-I. </w:t>
      </w:r>
      <w:r w:rsidRPr="002327E3">
        <w:rPr>
          <w:rFonts w:ascii="Times New Roman" w:hAnsi="Times New Roman" w:cs="Times New Roman"/>
          <w:color w:val="auto"/>
          <w:lang w:val="id-ID"/>
        </w:rPr>
        <w:t xml:space="preserve"> </w:t>
      </w:r>
    </w:p>
    <w:p w:rsidR="00BD5DBA" w:rsidRPr="00BD5DBA" w:rsidRDefault="00BD5DBA" w:rsidP="00BD5DBA">
      <w:pPr>
        <w:pStyle w:val="Default"/>
        <w:ind w:firstLine="1701"/>
        <w:rPr>
          <w:rFonts w:ascii="Times New Roman" w:hAnsi="Times New Roman" w:cs="Times New Roman"/>
          <w:color w:val="auto"/>
        </w:rPr>
      </w:pPr>
    </w:p>
    <w:p w:rsidR="00266DB7" w:rsidRDefault="00266DB7" w:rsidP="00BD5DBA">
      <w:pPr>
        <w:spacing w:after="0" w:line="240" w:lineRule="auto"/>
        <w:ind w:firstLine="720"/>
        <w:jc w:val="both"/>
        <w:rPr>
          <w:rFonts w:ascii="Times New Roman" w:hAnsi="Times New Roman" w:cs="Times New Roman"/>
          <w:sz w:val="24"/>
          <w:szCs w:val="24"/>
        </w:rPr>
      </w:pPr>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 xml:space="preserve">Analisis kelayakan finansial digunakan untuk mengetahui tingkat efisiensi usahatani terhadap imbangan penerimaan atau biaya atau R/C ratio (Estiningtyas </w:t>
      </w:r>
      <w:r w:rsidRPr="002327E3">
        <w:rPr>
          <w:rFonts w:ascii="Times New Roman" w:hAnsi="Times New Roman" w:cs="Times New Roman"/>
          <w:i/>
          <w:sz w:val="24"/>
          <w:szCs w:val="24"/>
        </w:rPr>
        <w:t>et al.</w:t>
      </w:r>
      <w:r w:rsidRPr="002327E3">
        <w:rPr>
          <w:rFonts w:ascii="Times New Roman" w:hAnsi="Times New Roman" w:cs="Times New Roman"/>
          <w:sz w:val="24"/>
          <w:szCs w:val="24"/>
        </w:rPr>
        <w:t>, 2012).</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Kelayakan usaha dilakukan untuk mengkaji kemungkinan keuntungan (</w:t>
      </w:r>
      <w:r w:rsidRPr="002327E3">
        <w:rPr>
          <w:rFonts w:ascii="Times New Roman" w:hAnsi="Times New Roman" w:cs="Times New Roman"/>
          <w:i/>
          <w:iCs/>
          <w:sz w:val="24"/>
          <w:szCs w:val="24"/>
        </w:rPr>
        <w:t>profitability</w:t>
      </w:r>
      <w:r w:rsidRPr="002327E3">
        <w:rPr>
          <w:rFonts w:ascii="Times New Roman" w:hAnsi="Times New Roman" w:cs="Times New Roman"/>
          <w:sz w:val="24"/>
          <w:szCs w:val="24"/>
        </w:rPr>
        <w:t>) atau kerugian yang diperoleh dari usahatani yang dilakukan.</w:t>
      </w:r>
      <w:proofErr w:type="gramEnd"/>
      <w:r w:rsidRPr="002327E3">
        <w:rPr>
          <w:rFonts w:ascii="Times New Roman" w:hAnsi="Times New Roman" w:cs="Times New Roman"/>
          <w:sz w:val="24"/>
          <w:szCs w:val="24"/>
        </w:rPr>
        <w:t xml:space="preserve"> Analisis yang digunakan dengan perhitungan </w:t>
      </w:r>
      <w:r w:rsidRPr="002327E3">
        <w:rPr>
          <w:rFonts w:ascii="Times New Roman" w:hAnsi="Times New Roman" w:cs="Times New Roman"/>
          <w:i/>
          <w:iCs/>
          <w:sz w:val="24"/>
          <w:szCs w:val="24"/>
        </w:rPr>
        <w:t xml:space="preserve">revnue cost ratio </w:t>
      </w:r>
      <w:r w:rsidRPr="002327E3">
        <w:rPr>
          <w:rFonts w:ascii="Times New Roman" w:hAnsi="Times New Roman" w:cs="Times New Roman"/>
          <w:sz w:val="24"/>
          <w:szCs w:val="24"/>
        </w:rPr>
        <w:t xml:space="preserve">(R/C ratio), berdasarkan data jumlah penerimaan dan biaya yang dikeluarkan untuk usahatani yang dilakukan. </w:t>
      </w:r>
      <w:proofErr w:type="gramStart"/>
      <w:r w:rsidRPr="002327E3">
        <w:rPr>
          <w:rFonts w:ascii="Times New Roman" w:hAnsi="Times New Roman" w:cs="Times New Roman"/>
          <w:sz w:val="24"/>
          <w:szCs w:val="24"/>
        </w:rPr>
        <w:t>Jika R/C ratio &gt; 1, maka usahatani yang dilakukan mengalami keuntungan atau layak untuk dikembangkan.</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Jika R/C ratio &lt; 1, maka usahatani tersebut mengalami kerugian atau tidak layak untuk dikembangkan.</w:t>
      </w:r>
      <w:proofErr w:type="gramEnd"/>
      <w:r w:rsidRPr="002327E3">
        <w:rPr>
          <w:rFonts w:ascii="Times New Roman" w:hAnsi="Times New Roman" w:cs="Times New Roman"/>
          <w:sz w:val="24"/>
          <w:szCs w:val="24"/>
        </w:rPr>
        <w:t xml:space="preserve"> Selanjutnya jika R/C ratio = 1, maka kegiatan usaha tani berada pada titik impas (</w:t>
      </w:r>
      <w:r w:rsidRPr="002327E3">
        <w:rPr>
          <w:rFonts w:ascii="Times New Roman" w:hAnsi="Times New Roman" w:cs="Times New Roman"/>
          <w:i/>
          <w:iCs/>
          <w:sz w:val="24"/>
          <w:szCs w:val="24"/>
        </w:rPr>
        <w:t>break event point</w:t>
      </w:r>
      <w:r w:rsidR="001A5D24" w:rsidRPr="002327E3">
        <w:rPr>
          <w:rFonts w:ascii="Times New Roman" w:hAnsi="Times New Roman" w:cs="Times New Roman"/>
          <w:sz w:val="24"/>
          <w:szCs w:val="24"/>
        </w:rPr>
        <w:t>). R/C</w:t>
      </w:r>
      <w:r w:rsidRPr="002327E3">
        <w:rPr>
          <w:rFonts w:ascii="Times New Roman" w:hAnsi="Times New Roman" w:cs="Times New Roman"/>
          <w:sz w:val="24"/>
          <w:szCs w:val="24"/>
        </w:rPr>
        <w:t xml:space="preserve"> ratio dapat dianalisis dengan menggunakan rumus:</w:t>
      </w:r>
    </w:p>
    <w:p w:rsidR="00BD5DBA" w:rsidRPr="002327E3" w:rsidRDefault="00BD5DBA" w:rsidP="00BD5DBA">
      <w:pPr>
        <w:spacing w:after="0" w:line="240" w:lineRule="auto"/>
        <w:ind w:firstLine="720"/>
        <w:jc w:val="both"/>
        <w:rPr>
          <w:rFonts w:ascii="Times New Roman" w:hAnsi="Times New Roman" w:cs="Times New Roman"/>
          <w:sz w:val="24"/>
          <w:szCs w:val="24"/>
        </w:rPr>
      </w:pPr>
    </w:p>
    <w:p w:rsidR="00266DB7" w:rsidRPr="002327E3" w:rsidRDefault="00266DB7" w:rsidP="00BD5DBA">
      <w:pPr>
        <w:spacing w:after="0" w:line="240" w:lineRule="auto"/>
        <w:ind w:firstLine="720"/>
        <w:jc w:val="both"/>
        <w:rPr>
          <w:rFonts w:ascii="Times New Roman" w:hAnsi="Times New Roman" w:cs="Times New Roman"/>
          <w:sz w:val="24"/>
          <w:szCs w:val="24"/>
        </w:rPr>
      </w:pPr>
      <w:r w:rsidRPr="002327E3">
        <w:rPr>
          <w:rFonts w:ascii="Times New Roman" w:hAnsi="Times New Roman" w:cs="Times New Roman"/>
          <w:sz w:val="24"/>
          <w:szCs w:val="24"/>
        </w:rPr>
        <w:t xml:space="preserve">                    Total Penerimaan (Rp)</w:t>
      </w:r>
    </w:p>
    <w:p w:rsidR="00266DB7" w:rsidRPr="002327E3" w:rsidRDefault="00266DB7" w:rsidP="00BD5DBA">
      <w:pPr>
        <w:spacing w:after="0" w:line="240" w:lineRule="auto"/>
        <w:ind w:firstLine="720"/>
        <w:jc w:val="both"/>
        <w:rPr>
          <w:rFonts w:ascii="Times New Roman" w:hAnsi="Times New Roman" w:cs="Times New Roman"/>
          <w:sz w:val="24"/>
          <w:szCs w:val="24"/>
        </w:rPr>
      </w:pPr>
      <w:r w:rsidRPr="002327E3">
        <w:rPr>
          <w:rFonts w:ascii="Times New Roman" w:hAnsi="Times New Roman" w:cs="Times New Roman"/>
          <w:sz w:val="24"/>
          <w:szCs w:val="24"/>
        </w:rPr>
        <w:t xml:space="preserve">R/C Ratio </w:t>
      </w:r>
      <w:proofErr w:type="gramStart"/>
      <w:r w:rsidRPr="002327E3">
        <w:rPr>
          <w:rFonts w:ascii="Times New Roman" w:hAnsi="Times New Roman" w:cs="Times New Roman"/>
          <w:sz w:val="24"/>
          <w:szCs w:val="24"/>
        </w:rPr>
        <w:t>=  --------------------------------</w:t>
      </w:r>
      <w:proofErr w:type="gramEnd"/>
    </w:p>
    <w:p w:rsidR="00585CE6" w:rsidRPr="002327E3" w:rsidRDefault="00266DB7" w:rsidP="00BD5DBA">
      <w:pPr>
        <w:pStyle w:val="ListParagraph"/>
        <w:autoSpaceDE w:val="0"/>
        <w:autoSpaceDN w:val="0"/>
        <w:adjustRightInd w:val="0"/>
        <w:spacing w:after="0" w:line="240" w:lineRule="auto"/>
        <w:ind w:left="0" w:firstLine="720"/>
        <w:jc w:val="both"/>
        <w:rPr>
          <w:rFonts w:ascii="Times New Roman" w:hAnsi="Times New Roman"/>
          <w:sz w:val="24"/>
          <w:szCs w:val="24"/>
        </w:rPr>
      </w:pPr>
      <w:r w:rsidRPr="002327E3">
        <w:rPr>
          <w:rFonts w:ascii="Times New Roman" w:hAnsi="Times New Roman"/>
          <w:sz w:val="24"/>
          <w:szCs w:val="24"/>
        </w:rPr>
        <w:t xml:space="preserve">                    Total Biaya Produksi (Rp) </w:t>
      </w:r>
    </w:p>
    <w:p w:rsidR="0027393A" w:rsidRDefault="0027393A" w:rsidP="00544C5B">
      <w:pPr>
        <w:spacing w:after="0" w:line="240" w:lineRule="auto"/>
        <w:jc w:val="center"/>
        <w:rPr>
          <w:rFonts w:ascii="Times New Roman" w:hAnsi="Times New Roman" w:cs="Times New Roman"/>
          <w:b/>
          <w:sz w:val="24"/>
          <w:szCs w:val="24"/>
        </w:rPr>
      </w:pPr>
    </w:p>
    <w:p w:rsidR="0027393A" w:rsidRDefault="0027393A" w:rsidP="00544C5B">
      <w:pPr>
        <w:spacing w:after="0" w:line="240" w:lineRule="auto"/>
        <w:jc w:val="center"/>
        <w:rPr>
          <w:rFonts w:ascii="Times New Roman" w:hAnsi="Times New Roman" w:cs="Times New Roman"/>
          <w:b/>
          <w:sz w:val="24"/>
          <w:szCs w:val="24"/>
        </w:rPr>
      </w:pPr>
    </w:p>
    <w:p w:rsidR="0027393A" w:rsidRDefault="0027393A" w:rsidP="00544C5B">
      <w:pPr>
        <w:spacing w:after="0" w:line="240" w:lineRule="auto"/>
        <w:jc w:val="center"/>
        <w:rPr>
          <w:rFonts w:ascii="Times New Roman" w:hAnsi="Times New Roman" w:cs="Times New Roman"/>
          <w:b/>
          <w:sz w:val="24"/>
          <w:szCs w:val="24"/>
        </w:rPr>
      </w:pPr>
    </w:p>
    <w:p w:rsidR="00671FDC" w:rsidRPr="00544C5B" w:rsidRDefault="00671FDC" w:rsidP="00544C5B">
      <w:pPr>
        <w:spacing w:after="0" w:line="240" w:lineRule="auto"/>
        <w:jc w:val="center"/>
        <w:rPr>
          <w:rFonts w:ascii="Times New Roman" w:hAnsi="Times New Roman" w:cs="Times New Roman"/>
          <w:b/>
          <w:sz w:val="24"/>
          <w:szCs w:val="24"/>
        </w:rPr>
      </w:pPr>
      <w:r w:rsidRPr="00544C5B">
        <w:rPr>
          <w:rFonts w:ascii="Times New Roman" w:hAnsi="Times New Roman" w:cs="Times New Roman"/>
          <w:b/>
          <w:sz w:val="24"/>
          <w:szCs w:val="24"/>
        </w:rPr>
        <w:lastRenderedPageBreak/>
        <w:t>HASIL DAN PEMBAHASAN</w:t>
      </w:r>
    </w:p>
    <w:p w:rsidR="00D314AC" w:rsidRDefault="00214398" w:rsidP="00D314AC">
      <w:pPr>
        <w:spacing w:after="0" w:line="240" w:lineRule="auto"/>
        <w:ind w:firstLine="720"/>
        <w:jc w:val="both"/>
        <w:rPr>
          <w:rFonts w:ascii="Times New Roman" w:hAnsi="Times New Roman" w:cs="Times New Roman"/>
          <w:bCs/>
          <w:sz w:val="24"/>
          <w:szCs w:val="24"/>
        </w:rPr>
      </w:pPr>
      <w:proofErr w:type="gramStart"/>
      <w:r w:rsidRPr="00544C5B">
        <w:rPr>
          <w:rFonts w:ascii="Times New Roman" w:hAnsi="Times New Roman" w:cs="Times New Roman"/>
          <w:bCs/>
          <w:sz w:val="24"/>
          <w:szCs w:val="24"/>
        </w:rPr>
        <w:t xml:space="preserve">Keragaan pertumbuhan </w:t>
      </w:r>
      <w:r w:rsidR="004B5C75" w:rsidRPr="00544C5B">
        <w:rPr>
          <w:rFonts w:ascii="Times New Roman" w:hAnsi="Times New Roman" w:cs="Times New Roman"/>
          <w:bCs/>
          <w:sz w:val="24"/>
          <w:szCs w:val="24"/>
        </w:rPr>
        <w:t>masing-masing varietas berbeda-beda</w:t>
      </w:r>
      <w:r w:rsidRPr="00544C5B">
        <w:rPr>
          <w:rFonts w:ascii="Times New Roman" w:hAnsi="Times New Roman" w:cs="Times New Roman"/>
          <w:bCs/>
          <w:sz w:val="24"/>
          <w:szCs w:val="24"/>
        </w:rPr>
        <w:t xml:space="preserve"> (Tabel 1)</w:t>
      </w:r>
      <w:r w:rsidR="004B5C75" w:rsidRPr="00544C5B">
        <w:rPr>
          <w:rFonts w:ascii="Times New Roman" w:hAnsi="Times New Roman" w:cs="Times New Roman"/>
          <w:bCs/>
          <w:sz w:val="24"/>
          <w:szCs w:val="24"/>
        </w:rPr>
        <w:t>.</w:t>
      </w:r>
      <w:proofErr w:type="gramEnd"/>
      <w:r w:rsidR="004B5C75" w:rsidRPr="00544C5B">
        <w:rPr>
          <w:rFonts w:ascii="Times New Roman" w:hAnsi="Times New Roman" w:cs="Times New Roman"/>
          <w:bCs/>
          <w:sz w:val="24"/>
          <w:szCs w:val="24"/>
        </w:rPr>
        <w:t xml:space="preserve"> </w:t>
      </w:r>
      <w:r w:rsidR="00934C90" w:rsidRPr="00544C5B">
        <w:rPr>
          <w:rFonts w:ascii="Times New Roman" w:hAnsi="Times New Roman" w:cs="Times New Roman"/>
          <w:bCs/>
          <w:sz w:val="24"/>
          <w:szCs w:val="24"/>
        </w:rPr>
        <w:t>Tinggi tanaman menunjukkan perbedaan yang nyata, t</w:t>
      </w:r>
      <w:r w:rsidR="0005192E" w:rsidRPr="00544C5B">
        <w:rPr>
          <w:rFonts w:ascii="Times New Roman" w:hAnsi="Times New Roman" w:cs="Times New Roman"/>
          <w:bCs/>
          <w:sz w:val="24"/>
          <w:szCs w:val="24"/>
        </w:rPr>
        <w:t xml:space="preserve">inggi tanaman tertinggi pada varietas </w:t>
      </w:r>
      <w:r w:rsidR="002038F4" w:rsidRPr="00544C5B">
        <w:rPr>
          <w:rFonts w:ascii="Times New Roman" w:hAnsi="Times New Roman" w:cs="Times New Roman"/>
          <w:bCs/>
          <w:sz w:val="24"/>
          <w:szCs w:val="24"/>
        </w:rPr>
        <w:t>Inpari 30 Ciherang Sub-1 (104</w:t>
      </w:r>
      <w:proofErr w:type="gramStart"/>
      <w:r w:rsidR="002038F4" w:rsidRPr="00544C5B">
        <w:rPr>
          <w:rFonts w:ascii="Times New Roman" w:hAnsi="Times New Roman" w:cs="Times New Roman"/>
          <w:bCs/>
          <w:sz w:val="24"/>
          <w:szCs w:val="24"/>
        </w:rPr>
        <w:t>,80</w:t>
      </w:r>
      <w:proofErr w:type="gramEnd"/>
      <w:r w:rsidR="002038F4" w:rsidRPr="00544C5B">
        <w:rPr>
          <w:rFonts w:ascii="Times New Roman" w:hAnsi="Times New Roman" w:cs="Times New Roman"/>
          <w:bCs/>
          <w:sz w:val="24"/>
          <w:szCs w:val="24"/>
        </w:rPr>
        <w:t xml:space="preserve"> cm) lebih tinggi dari deskripsi VUB padi Balitbangtan 101 cm</w:t>
      </w:r>
      <w:r w:rsidR="0005192E" w:rsidRPr="00544C5B">
        <w:rPr>
          <w:rFonts w:ascii="Times New Roman" w:hAnsi="Times New Roman" w:cs="Times New Roman"/>
          <w:bCs/>
          <w:sz w:val="24"/>
          <w:szCs w:val="24"/>
        </w:rPr>
        <w:t xml:space="preserve"> </w:t>
      </w:r>
      <w:r w:rsidR="002038F4" w:rsidRPr="00544C5B">
        <w:rPr>
          <w:rFonts w:ascii="Times New Roman" w:hAnsi="Times New Roman" w:cs="Times New Roman"/>
          <w:bCs/>
          <w:sz w:val="24"/>
          <w:szCs w:val="24"/>
        </w:rPr>
        <w:t>(Deskripsi VUB Padi, 2019).</w:t>
      </w:r>
      <w:r w:rsidRPr="00544C5B">
        <w:rPr>
          <w:rFonts w:ascii="Times New Roman" w:hAnsi="Times New Roman" w:cs="Times New Roman"/>
          <w:bCs/>
          <w:sz w:val="24"/>
          <w:szCs w:val="24"/>
        </w:rPr>
        <w:t xml:space="preserve"> </w:t>
      </w:r>
      <w:proofErr w:type="gramStart"/>
      <w:r w:rsidR="00934C90" w:rsidRPr="00544C5B">
        <w:rPr>
          <w:rFonts w:ascii="Times New Roman" w:hAnsi="Times New Roman" w:cs="Times New Roman"/>
          <w:bCs/>
          <w:sz w:val="24"/>
          <w:szCs w:val="24"/>
        </w:rPr>
        <w:t>Menurut Syahri dan Somantri (2013), bahwa tinggi tanaman pada tanaman padi dapat digunakan sebagai salah satu parameter pertumbuhan namun tinggi tanaman yang tinggi tidak menjamin tinggi pula hasil produksinya.</w:t>
      </w:r>
      <w:proofErr w:type="gramEnd"/>
      <w:r w:rsidR="00934C90" w:rsidRPr="00544C5B">
        <w:rPr>
          <w:rFonts w:ascii="Times New Roman" w:hAnsi="Times New Roman" w:cs="Times New Roman"/>
          <w:bCs/>
          <w:sz w:val="24"/>
          <w:szCs w:val="24"/>
        </w:rPr>
        <w:t xml:space="preserve"> </w:t>
      </w:r>
      <w:proofErr w:type="gramStart"/>
      <w:r w:rsidR="00934C90" w:rsidRPr="00544C5B">
        <w:rPr>
          <w:rFonts w:ascii="Times New Roman" w:hAnsi="Times New Roman" w:cs="Times New Roman"/>
          <w:bCs/>
          <w:sz w:val="24"/>
          <w:szCs w:val="24"/>
        </w:rPr>
        <w:t>Karakter tinggi tanaman tidak dapat dijadikan acuan terhadap tingkat produksi karena faktor lingkungan dan kondisi biofisik memiliki pengaruh yang berbeda-beda pada setiap lokasi.</w:t>
      </w:r>
      <w:proofErr w:type="gramEnd"/>
      <w:r w:rsidR="00934C90" w:rsidRPr="00544C5B">
        <w:rPr>
          <w:rFonts w:ascii="Times New Roman" w:hAnsi="Times New Roman" w:cs="Times New Roman"/>
          <w:bCs/>
          <w:sz w:val="24"/>
          <w:szCs w:val="24"/>
        </w:rPr>
        <w:t xml:space="preserve"> </w:t>
      </w:r>
      <w:proofErr w:type="gramStart"/>
      <w:r w:rsidR="00934C90" w:rsidRPr="00544C5B">
        <w:rPr>
          <w:rFonts w:ascii="Times New Roman" w:hAnsi="Times New Roman" w:cs="Times New Roman"/>
          <w:bCs/>
          <w:sz w:val="24"/>
          <w:szCs w:val="24"/>
        </w:rPr>
        <w:t>Demikian pula Arinta (2018), menyebutkan perbedaan tinggi tanaman dapat disebabkan faktor genetik suatu varietas.</w:t>
      </w:r>
      <w:proofErr w:type="gramEnd"/>
    </w:p>
    <w:p w:rsidR="009F2ABE" w:rsidRPr="00544C5B" w:rsidRDefault="000B13F9" w:rsidP="00D314AC">
      <w:pPr>
        <w:spacing w:after="0" w:line="240" w:lineRule="auto"/>
        <w:ind w:firstLine="720"/>
        <w:jc w:val="both"/>
        <w:rPr>
          <w:rFonts w:ascii="Times New Roman" w:hAnsi="Times New Roman" w:cs="Times New Roman"/>
          <w:bCs/>
          <w:sz w:val="24"/>
          <w:szCs w:val="24"/>
        </w:rPr>
      </w:pPr>
      <w:proofErr w:type="gramStart"/>
      <w:r w:rsidRPr="00544C5B">
        <w:rPr>
          <w:rFonts w:ascii="Times New Roman" w:hAnsi="Times New Roman" w:cs="Times New Roman"/>
          <w:bCs/>
          <w:sz w:val="24"/>
          <w:szCs w:val="24"/>
        </w:rPr>
        <w:t>Jumlah anakan produktif menunjukkan pengaruh yang berbeda nyata antar VUB yang diujikan (Tabel 1).</w:t>
      </w:r>
      <w:proofErr w:type="gramEnd"/>
      <w:r w:rsidRPr="00544C5B">
        <w:rPr>
          <w:rFonts w:ascii="Times New Roman" w:hAnsi="Times New Roman" w:cs="Times New Roman"/>
          <w:bCs/>
          <w:sz w:val="24"/>
          <w:szCs w:val="24"/>
        </w:rPr>
        <w:t xml:space="preserve"> </w:t>
      </w:r>
      <w:proofErr w:type="gramStart"/>
      <w:r w:rsidR="00214398" w:rsidRPr="00544C5B">
        <w:rPr>
          <w:rFonts w:ascii="Times New Roman" w:hAnsi="Times New Roman" w:cs="Times New Roman"/>
          <w:bCs/>
          <w:sz w:val="24"/>
          <w:szCs w:val="24"/>
        </w:rPr>
        <w:t>J</w:t>
      </w:r>
      <w:r w:rsidR="004B5C75" w:rsidRPr="00544C5B">
        <w:rPr>
          <w:rFonts w:ascii="Times New Roman" w:hAnsi="Times New Roman" w:cs="Times New Roman"/>
          <w:bCs/>
          <w:sz w:val="24"/>
          <w:szCs w:val="24"/>
        </w:rPr>
        <w:t xml:space="preserve">umlah anakan produktif </w:t>
      </w:r>
      <w:r w:rsidR="0005192E" w:rsidRPr="00544C5B">
        <w:rPr>
          <w:rFonts w:ascii="Times New Roman" w:hAnsi="Times New Roman" w:cs="Times New Roman"/>
          <w:bCs/>
          <w:sz w:val="24"/>
          <w:szCs w:val="24"/>
        </w:rPr>
        <w:t>tertinggi pada varietas Inpari 24</w:t>
      </w:r>
      <w:r w:rsidR="00214398" w:rsidRPr="00544C5B">
        <w:rPr>
          <w:rFonts w:ascii="Times New Roman" w:hAnsi="Times New Roman" w:cs="Times New Roman"/>
          <w:bCs/>
          <w:sz w:val="24"/>
          <w:szCs w:val="24"/>
        </w:rPr>
        <w:t xml:space="preserve"> </w:t>
      </w:r>
      <w:r w:rsidRPr="00544C5B">
        <w:rPr>
          <w:rFonts w:ascii="Times New Roman" w:hAnsi="Times New Roman" w:cs="Times New Roman"/>
          <w:bCs/>
          <w:sz w:val="24"/>
          <w:szCs w:val="24"/>
        </w:rPr>
        <w:t>Gabusan dan terrendah pada Inpari 31.</w:t>
      </w:r>
      <w:proofErr w:type="gramEnd"/>
      <w:r w:rsidRPr="00544C5B">
        <w:rPr>
          <w:rFonts w:ascii="Times New Roman" w:hAnsi="Times New Roman" w:cs="Times New Roman"/>
          <w:sz w:val="24"/>
          <w:szCs w:val="24"/>
        </w:rPr>
        <w:t xml:space="preserve"> Menurut </w:t>
      </w:r>
      <w:r w:rsidRPr="00544C5B">
        <w:rPr>
          <w:rFonts w:ascii="Times New Roman" w:hAnsi="Times New Roman" w:cs="Times New Roman"/>
          <w:bCs/>
          <w:sz w:val="24"/>
          <w:szCs w:val="24"/>
        </w:rPr>
        <w:t>Anhar et al (2016</w:t>
      </w:r>
      <w:proofErr w:type="gramStart"/>
      <w:r w:rsidRPr="00544C5B">
        <w:rPr>
          <w:rFonts w:ascii="Times New Roman" w:hAnsi="Times New Roman" w:cs="Times New Roman"/>
          <w:bCs/>
          <w:sz w:val="24"/>
          <w:szCs w:val="24"/>
        </w:rPr>
        <w:t>) ;</w:t>
      </w:r>
      <w:proofErr w:type="gramEnd"/>
      <w:r w:rsidRPr="00544C5B">
        <w:rPr>
          <w:rFonts w:ascii="Times New Roman" w:hAnsi="Times New Roman" w:cs="Times New Roman"/>
          <w:bCs/>
          <w:sz w:val="24"/>
          <w:szCs w:val="24"/>
        </w:rPr>
        <w:t xml:space="preserve"> Sitinjak (2015) jumlah anakan suatu varietas diduga dapat dipengaruhi oleh faktor internal yang meliputi sifat genetik tanaman dan faktor eksternal yaitu faktor lingkungan seperti iklim, tanah dan faktor biotik.</w:t>
      </w:r>
      <w:r w:rsidR="004B5C75" w:rsidRPr="00544C5B">
        <w:rPr>
          <w:rFonts w:ascii="Times New Roman" w:hAnsi="Times New Roman" w:cs="Times New Roman"/>
          <w:bCs/>
          <w:sz w:val="24"/>
          <w:szCs w:val="24"/>
        </w:rPr>
        <w:t xml:space="preserve"> </w:t>
      </w:r>
    </w:p>
    <w:p w:rsidR="00A36347" w:rsidRDefault="009F2ABE" w:rsidP="00544C5B">
      <w:pPr>
        <w:spacing w:after="0" w:line="240" w:lineRule="auto"/>
        <w:ind w:firstLine="720"/>
        <w:jc w:val="both"/>
        <w:rPr>
          <w:rFonts w:ascii="Times New Roman" w:hAnsi="Times New Roman" w:cs="Times New Roman"/>
          <w:bCs/>
          <w:sz w:val="24"/>
          <w:szCs w:val="24"/>
        </w:rPr>
      </w:pPr>
      <w:proofErr w:type="gramStart"/>
      <w:r w:rsidRPr="00544C5B">
        <w:rPr>
          <w:rFonts w:ascii="Times New Roman" w:hAnsi="Times New Roman" w:cs="Times New Roman"/>
          <w:bCs/>
          <w:sz w:val="24"/>
          <w:szCs w:val="24"/>
        </w:rPr>
        <w:t>Panjang malai menunjukkan hasil yang berbeda nyata (Tabel 1).</w:t>
      </w:r>
      <w:proofErr w:type="gramEnd"/>
      <w:r w:rsidRPr="00544C5B">
        <w:rPr>
          <w:rFonts w:ascii="Times New Roman" w:hAnsi="Times New Roman" w:cs="Times New Roman"/>
          <w:bCs/>
          <w:sz w:val="24"/>
          <w:szCs w:val="24"/>
        </w:rPr>
        <w:t xml:space="preserve"> Panjang </w:t>
      </w:r>
      <w:proofErr w:type="gramStart"/>
      <w:r w:rsidRPr="00544C5B">
        <w:rPr>
          <w:rFonts w:ascii="Times New Roman" w:hAnsi="Times New Roman" w:cs="Times New Roman"/>
          <w:bCs/>
          <w:sz w:val="24"/>
          <w:szCs w:val="24"/>
        </w:rPr>
        <w:t>malai  terpanjang</w:t>
      </w:r>
      <w:proofErr w:type="gramEnd"/>
      <w:r w:rsidRPr="00544C5B">
        <w:rPr>
          <w:rFonts w:ascii="Times New Roman" w:hAnsi="Times New Roman" w:cs="Times New Roman"/>
          <w:bCs/>
          <w:sz w:val="24"/>
          <w:szCs w:val="24"/>
        </w:rPr>
        <w:t xml:space="preserve"> ditemukan pada Inpari 32 dan terpendek pada Mekongga. </w:t>
      </w:r>
      <w:proofErr w:type="gramStart"/>
      <w:r w:rsidRPr="00544C5B">
        <w:rPr>
          <w:rFonts w:ascii="Times New Roman" w:hAnsi="Times New Roman" w:cs="Times New Roman"/>
          <w:bCs/>
          <w:sz w:val="24"/>
          <w:szCs w:val="24"/>
        </w:rPr>
        <w:t>Panjang malai dipengaruhi oleh faktor genetik masing-masing varietas serta daya adaptasi varietas pada lingkungan tumbuh tanaman (Abbas et al., 2018).</w:t>
      </w:r>
      <w:proofErr w:type="gramEnd"/>
      <w:r w:rsidRPr="00544C5B">
        <w:rPr>
          <w:rFonts w:ascii="Times New Roman" w:hAnsi="Times New Roman" w:cs="Times New Roman"/>
          <w:bCs/>
          <w:sz w:val="24"/>
          <w:szCs w:val="24"/>
        </w:rPr>
        <w:t xml:space="preserve"> </w:t>
      </w:r>
      <w:proofErr w:type="gramStart"/>
      <w:r w:rsidRPr="00544C5B">
        <w:rPr>
          <w:rFonts w:ascii="Times New Roman" w:hAnsi="Times New Roman" w:cs="Times New Roman"/>
          <w:bCs/>
          <w:sz w:val="24"/>
          <w:szCs w:val="24"/>
        </w:rPr>
        <w:t>Sedangkan menurut Hatta (2012), bahwa panjang malai lebih banyak dipengaruhi oleh faktor genetik suatu varietas dibandingkan faktor lingkungan.</w:t>
      </w:r>
      <w:proofErr w:type="gramEnd"/>
    </w:p>
    <w:p w:rsidR="00D314AC" w:rsidRPr="00544C5B" w:rsidRDefault="00D314AC" w:rsidP="00544C5B">
      <w:pPr>
        <w:spacing w:after="0" w:line="240" w:lineRule="auto"/>
        <w:ind w:firstLine="720"/>
        <w:jc w:val="both"/>
        <w:rPr>
          <w:rFonts w:ascii="Times New Roman" w:hAnsi="Times New Roman" w:cs="Times New Roman"/>
          <w:bCs/>
          <w:sz w:val="24"/>
          <w:szCs w:val="24"/>
        </w:rPr>
      </w:pPr>
    </w:p>
    <w:tbl>
      <w:tblPr>
        <w:tblW w:w="5000" w:type="pct"/>
        <w:tblLook w:val="04A0" w:firstRow="1" w:lastRow="0" w:firstColumn="1" w:lastColumn="0" w:noHBand="0" w:noVBand="1"/>
      </w:tblPr>
      <w:tblGrid>
        <w:gridCol w:w="2278"/>
        <w:gridCol w:w="1215"/>
        <w:gridCol w:w="787"/>
        <w:gridCol w:w="1369"/>
        <w:gridCol w:w="785"/>
        <w:gridCol w:w="1373"/>
        <w:gridCol w:w="643"/>
      </w:tblGrid>
      <w:tr w:rsidR="0030254B" w:rsidRPr="00544C5B" w:rsidTr="00B96740">
        <w:trPr>
          <w:trHeight w:val="278"/>
        </w:trPr>
        <w:tc>
          <w:tcPr>
            <w:tcW w:w="5000" w:type="pct"/>
            <w:gridSpan w:val="7"/>
            <w:tcBorders>
              <w:top w:val="nil"/>
              <w:left w:val="nil"/>
              <w:bottom w:val="nil"/>
              <w:right w:val="nil"/>
            </w:tcBorders>
            <w:shd w:val="clear" w:color="auto" w:fill="auto"/>
            <w:noWrap/>
            <w:vAlign w:val="bottom"/>
            <w:hideMark/>
          </w:tcPr>
          <w:p w:rsidR="0030254B" w:rsidRPr="00544C5B" w:rsidRDefault="005B4E60" w:rsidP="00D314AC">
            <w:pPr>
              <w:spacing w:after="0" w:line="240" w:lineRule="auto"/>
              <w:ind w:left="990" w:hanging="990"/>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Tabel 1. R</w:t>
            </w:r>
            <w:r w:rsidR="0030254B" w:rsidRPr="00544C5B">
              <w:rPr>
                <w:rFonts w:ascii="Times New Roman" w:eastAsia="Times New Roman" w:hAnsi="Times New Roman" w:cs="Times New Roman"/>
                <w:color w:val="000000"/>
                <w:sz w:val="24"/>
                <w:szCs w:val="24"/>
                <w:lang w:val="en-ID" w:eastAsia="en-ID"/>
              </w:rPr>
              <w:t>ata-rata tingg</w:t>
            </w:r>
            <w:r w:rsidR="00C150D8" w:rsidRPr="00544C5B">
              <w:rPr>
                <w:rFonts w:ascii="Times New Roman" w:eastAsia="Times New Roman" w:hAnsi="Times New Roman" w:cs="Times New Roman"/>
                <w:color w:val="000000"/>
                <w:sz w:val="24"/>
                <w:szCs w:val="24"/>
                <w:lang w:val="en-ID" w:eastAsia="en-ID"/>
              </w:rPr>
              <w:t>i tanaman, jumlah anakan produk</w:t>
            </w:r>
            <w:r w:rsidR="0030254B" w:rsidRPr="00544C5B">
              <w:rPr>
                <w:rFonts w:ascii="Times New Roman" w:eastAsia="Times New Roman" w:hAnsi="Times New Roman" w:cs="Times New Roman"/>
                <w:color w:val="000000"/>
                <w:sz w:val="24"/>
                <w:szCs w:val="24"/>
                <w:lang w:val="en-ID" w:eastAsia="en-ID"/>
              </w:rPr>
              <w:t>tif dan panjang malai per rumpun</w:t>
            </w:r>
          </w:p>
        </w:tc>
      </w:tr>
      <w:tr w:rsidR="0030254B" w:rsidRPr="00544C5B" w:rsidTr="00B96740">
        <w:trPr>
          <w:trHeight w:val="836"/>
        </w:trPr>
        <w:tc>
          <w:tcPr>
            <w:tcW w:w="1390" w:type="pct"/>
            <w:tcBorders>
              <w:top w:val="single" w:sz="4" w:space="0" w:color="auto"/>
              <w:left w:val="nil"/>
              <w:bottom w:val="single" w:sz="4" w:space="0" w:color="auto"/>
              <w:right w:val="nil"/>
            </w:tcBorders>
            <w:shd w:val="clear" w:color="auto" w:fill="auto"/>
            <w:noWrap/>
            <w:vAlign w:val="center"/>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Perlakuan</w:t>
            </w:r>
          </w:p>
        </w:tc>
        <w:tc>
          <w:tcPr>
            <w:tcW w:w="1168" w:type="pct"/>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Tinggi  Tanaman (cm)</w:t>
            </w:r>
          </w:p>
        </w:tc>
        <w:tc>
          <w:tcPr>
            <w:tcW w:w="1264" w:type="pct"/>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Jumlah anakan Produktif (bt)</w:t>
            </w:r>
          </w:p>
        </w:tc>
        <w:tc>
          <w:tcPr>
            <w:tcW w:w="1178" w:type="pct"/>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Panjang Malai (cm)</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19</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95,4</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15,60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26,50</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24</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97,7</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bc</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23,60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24,85</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xml:space="preserve">Inpari 30 </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108,4</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18,60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22,85</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31</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96,9</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11,40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e</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26,10</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32</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98,8</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bc</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14,70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cd</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27,00</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33</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99,7</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14,10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24,55</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r>
      <w:tr w:rsidR="0030254B" w:rsidRPr="00544C5B" w:rsidTr="00B96740">
        <w:trPr>
          <w:trHeight w:val="278"/>
        </w:trPr>
        <w:tc>
          <w:tcPr>
            <w:tcW w:w="1390"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Mekongga</w:t>
            </w:r>
          </w:p>
        </w:tc>
        <w:tc>
          <w:tcPr>
            <w:tcW w:w="7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77,5</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e</w:t>
            </w:r>
          </w:p>
        </w:tc>
        <w:tc>
          <w:tcPr>
            <w:tcW w:w="816"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15,10</w:t>
            </w:r>
          </w:p>
        </w:tc>
        <w:tc>
          <w:tcPr>
            <w:tcW w:w="448"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cd</w:t>
            </w:r>
          </w:p>
        </w:tc>
        <w:tc>
          <w:tcPr>
            <w:tcW w:w="81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20,90</w:t>
            </w:r>
          </w:p>
        </w:tc>
        <w:tc>
          <w:tcPr>
            <w:tcW w:w="359" w:type="pct"/>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e</w:t>
            </w:r>
          </w:p>
        </w:tc>
      </w:tr>
      <w:tr w:rsidR="0030254B" w:rsidRPr="00544C5B" w:rsidTr="00B96740">
        <w:trPr>
          <w:trHeight w:val="278"/>
        </w:trPr>
        <w:tc>
          <w:tcPr>
            <w:tcW w:w="1390"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KK (%)</w:t>
            </w:r>
          </w:p>
        </w:tc>
        <w:tc>
          <w:tcPr>
            <w:tcW w:w="719"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4,33</w:t>
            </w:r>
          </w:p>
        </w:tc>
        <w:tc>
          <w:tcPr>
            <w:tcW w:w="448"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816"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31,07</w:t>
            </w:r>
          </w:p>
        </w:tc>
        <w:tc>
          <w:tcPr>
            <w:tcW w:w="448"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819"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6,07</w:t>
            </w:r>
          </w:p>
        </w:tc>
        <w:tc>
          <w:tcPr>
            <w:tcW w:w="359" w:type="pct"/>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r>
      <w:tr w:rsidR="0030254B" w:rsidRPr="00544C5B" w:rsidTr="00B96740">
        <w:trPr>
          <w:trHeight w:val="278"/>
        </w:trPr>
        <w:tc>
          <w:tcPr>
            <w:tcW w:w="1390"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BNT 5%</w:t>
            </w:r>
          </w:p>
        </w:tc>
        <w:tc>
          <w:tcPr>
            <w:tcW w:w="719"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1,18</w:t>
            </w:r>
          </w:p>
        </w:tc>
        <w:tc>
          <w:tcPr>
            <w:tcW w:w="448"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816"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1,42</w:t>
            </w:r>
          </w:p>
        </w:tc>
        <w:tc>
          <w:tcPr>
            <w:tcW w:w="448"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819"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0,42</w:t>
            </w:r>
          </w:p>
        </w:tc>
        <w:tc>
          <w:tcPr>
            <w:tcW w:w="359" w:type="pct"/>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r>
      <w:tr w:rsidR="0030254B" w:rsidRPr="00544C5B" w:rsidTr="00B96740">
        <w:trPr>
          <w:trHeight w:val="278"/>
        </w:trPr>
        <w:tc>
          <w:tcPr>
            <w:tcW w:w="5000" w:type="pct"/>
            <w:gridSpan w:val="7"/>
            <w:tcBorders>
              <w:top w:val="single" w:sz="4" w:space="0" w:color="auto"/>
              <w:left w:val="nil"/>
              <w:right w:val="nil"/>
            </w:tcBorders>
            <w:shd w:val="clear" w:color="auto" w:fill="auto"/>
            <w:noWrap/>
            <w:vAlign w:val="bottom"/>
          </w:tcPr>
          <w:p w:rsidR="0030254B" w:rsidRPr="00544C5B" w:rsidRDefault="0030254B" w:rsidP="00544C5B">
            <w:pPr>
              <w:spacing w:after="0" w:line="240" w:lineRule="auto"/>
              <w:ind w:left="1350" w:hanging="1350"/>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Keterangan : angka-angka yang diikuti huruf sama pada kolom yang sama menunjukkan perbedaan nyata pada uji BNT 5%</w:t>
            </w:r>
          </w:p>
        </w:tc>
      </w:tr>
    </w:tbl>
    <w:p w:rsidR="00214398" w:rsidRPr="00544C5B" w:rsidRDefault="00214398" w:rsidP="00544C5B">
      <w:pPr>
        <w:spacing w:line="240" w:lineRule="auto"/>
        <w:rPr>
          <w:rFonts w:ascii="Times New Roman" w:eastAsia="Times New Roman" w:hAnsi="Times New Roman" w:cs="Times New Roman"/>
          <w:bCs/>
          <w:sz w:val="24"/>
          <w:szCs w:val="24"/>
          <w:lang w:eastAsia="id-ID"/>
        </w:rPr>
      </w:pPr>
    </w:p>
    <w:p w:rsidR="00D314AC" w:rsidRDefault="00C150D8" w:rsidP="00D314AC">
      <w:pPr>
        <w:spacing w:after="0" w:line="240" w:lineRule="auto"/>
        <w:jc w:val="both"/>
        <w:rPr>
          <w:rFonts w:ascii="Times New Roman" w:eastAsia="Times New Roman" w:hAnsi="Times New Roman" w:cs="Times New Roman"/>
          <w:bCs/>
          <w:sz w:val="24"/>
          <w:szCs w:val="24"/>
          <w:lang w:eastAsia="id-ID"/>
        </w:rPr>
      </w:pPr>
      <w:r w:rsidRPr="00544C5B">
        <w:rPr>
          <w:rFonts w:ascii="Times New Roman" w:eastAsia="Times New Roman" w:hAnsi="Times New Roman" w:cs="Times New Roman"/>
          <w:bCs/>
          <w:sz w:val="24"/>
          <w:szCs w:val="24"/>
          <w:lang w:eastAsia="id-ID"/>
        </w:rPr>
        <w:tab/>
      </w:r>
      <w:r w:rsidR="0068160F" w:rsidRPr="00544C5B">
        <w:rPr>
          <w:rFonts w:ascii="Times New Roman" w:eastAsia="Times New Roman" w:hAnsi="Times New Roman" w:cs="Times New Roman"/>
          <w:bCs/>
          <w:sz w:val="24"/>
          <w:szCs w:val="24"/>
          <w:lang w:eastAsia="id-ID"/>
        </w:rPr>
        <w:t>Keragaan komponen hasil seperti j</w:t>
      </w:r>
      <w:r w:rsidRPr="00544C5B">
        <w:rPr>
          <w:rFonts w:ascii="Times New Roman" w:eastAsia="Times New Roman" w:hAnsi="Times New Roman" w:cs="Times New Roman"/>
          <w:bCs/>
          <w:sz w:val="24"/>
          <w:szCs w:val="24"/>
          <w:lang w:eastAsia="id-ID"/>
        </w:rPr>
        <w:t xml:space="preserve">umlah gabah isi, gabah hampa, gabah total per rumpun, berat 1000 butir dan produktivitas </w:t>
      </w:r>
      <w:r w:rsidR="0068160F" w:rsidRPr="00544C5B">
        <w:rPr>
          <w:rFonts w:ascii="Times New Roman" w:eastAsia="Times New Roman" w:hAnsi="Times New Roman" w:cs="Times New Roman"/>
          <w:bCs/>
          <w:sz w:val="24"/>
          <w:szCs w:val="24"/>
          <w:lang w:eastAsia="id-ID"/>
        </w:rPr>
        <w:t xml:space="preserve">juga berbeda-beda, </w:t>
      </w:r>
      <w:r w:rsidRPr="00544C5B">
        <w:rPr>
          <w:rFonts w:ascii="Times New Roman" w:eastAsia="Times New Roman" w:hAnsi="Times New Roman" w:cs="Times New Roman"/>
          <w:bCs/>
          <w:sz w:val="24"/>
          <w:szCs w:val="24"/>
          <w:lang w:eastAsia="id-ID"/>
        </w:rPr>
        <w:t xml:space="preserve">disajikan pada Tabel 2. </w:t>
      </w:r>
      <w:proofErr w:type="gramStart"/>
      <w:r w:rsidRPr="00544C5B">
        <w:rPr>
          <w:rFonts w:ascii="Times New Roman" w:eastAsia="Times New Roman" w:hAnsi="Times New Roman" w:cs="Times New Roman"/>
          <w:bCs/>
          <w:sz w:val="24"/>
          <w:szCs w:val="24"/>
          <w:lang w:eastAsia="id-ID"/>
        </w:rPr>
        <w:t>Jumlah gabah isi per malai menunjukkan pengaruh berbeda nyata.</w:t>
      </w:r>
      <w:proofErr w:type="gramEnd"/>
      <w:r w:rsidRPr="00544C5B">
        <w:rPr>
          <w:rFonts w:ascii="Times New Roman" w:eastAsia="Times New Roman" w:hAnsi="Times New Roman" w:cs="Times New Roman"/>
          <w:bCs/>
          <w:sz w:val="24"/>
          <w:szCs w:val="24"/>
          <w:lang w:eastAsia="id-ID"/>
        </w:rPr>
        <w:t xml:space="preserve"> </w:t>
      </w:r>
      <w:proofErr w:type="gramStart"/>
      <w:r w:rsidRPr="00544C5B">
        <w:rPr>
          <w:rFonts w:ascii="Times New Roman" w:eastAsia="Times New Roman" w:hAnsi="Times New Roman" w:cs="Times New Roman"/>
          <w:bCs/>
          <w:sz w:val="24"/>
          <w:szCs w:val="24"/>
          <w:lang w:eastAsia="id-ID"/>
        </w:rPr>
        <w:t>Jumlah gabah isi per malai terbanyak dihasilkan oleh varietas Inpari 32.</w:t>
      </w:r>
      <w:proofErr w:type="gramEnd"/>
      <w:r w:rsidRPr="00544C5B">
        <w:rPr>
          <w:rFonts w:ascii="Times New Roman" w:eastAsia="Times New Roman" w:hAnsi="Times New Roman" w:cs="Times New Roman"/>
          <w:bCs/>
          <w:sz w:val="24"/>
          <w:szCs w:val="24"/>
          <w:lang w:eastAsia="id-ID"/>
        </w:rPr>
        <w:t xml:space="preserve"> Jumlah gabah isi yang terbentuk dalam malai sangat bergantung dari proses fotosintesis tanaman </w:t>
      </w:r>
      <w:r w:rsidRPr="00544C5B">
        <w:rPr>
          <w:rFonts w:ascii="Times New Roman" w:eastAsia="Times New Roman" w:hAnsi="Times New Roman" w:cs="Times New Roman"/>
          <w:bCs/>
          <w:sz w:val="24"/>
          <w:szCs w:val="24"/>
          <w:lang w:eastAsia="id-ID"/>
        </w:rPr>
        <w:lastRenderedPageBreak/>
        <w:t xml:space="preserve">selama pertumbuhannya dan sifat genetis varietas tanaman padi yang dibudidayakan (Donggulo et al., 2017). </w:t>
      </w:r>
      <w:proofErr w:type="gramStart"/>
      <w:r w:rsidRPr="00544C5B">
        <w:rPr>
          <w:rFonts w:ascii="Times New Roman" w:eastAsia="Times New Roman" w:hAnsi="Times New Roman" w:cs="Times New Roman"/>
          <w:bCs/>
          <w:sz w:val="24"/>
          <w:szCs w:val="24"/>
          <w:lang w:eastAsia="id-ID"/>
        </w:rPr>
        <w:t>Jumlah gabah hampa per malai memberikan hasil yang berbeda nyata.</w:t>
      </w:r>
      <w:proofErr w:type="gramEnd"/>
      <w:r w:rsidRPr="00544C5B">
        <w:rPr>
          <w:rFonts w:ascii="Times New Roman" w:eastAsia="Times New Roman" w:hAnsi="Times New Roman" w:cs="Times New Roman"/>
          <w:bCs/>
          <w:sz w:val="24"/>
          <w:szCs w:val="24"/>
          <w:lang w:eastAsia="id-ID"/>
        </w:rPr>
        <w:t xml:space="preserve"> Jumlah gabah hampa terendah terdapat pada varietas Inpari 30 sebesar 13</w:t>
      </w:r>
      <w:proofErr w:type="gramStart"/>
      <w:r w:rsidRPr="00544C5B">
        <w:rPr>
          <w:rFonts w:ascii="Times New Roman" w:eastAsia="Times New Roman" w:hAnsi="Times New Roman" w:cs="Times New Roman"/>
          <w:bCs/>
          <w:sz w:val="24"/>
          <w:szCs w:val="24"/>
          <w:lang w:eastAsia="id-ID"/>
        </w:rPr>
        <w:t>,90</w:t>
      </w:r>
      <w:proofErr w:type="gramEnd"/>
      <w:r w:rsidRPr="00544C5B">
        <w:rPr>
          <w:rFonts w:ascii="Times New Roman" w:eastAsia="Times New Roman" w:hAnsi="Times New Roman" w:cs="Times New Roman"/>
          <w:bCs/>
          <w:sz w:val="24"/>
          <w:szCs w:val="24"/>
          <w:lang w:eastAsia="id-ID"/>
        </w:rPr>
        <w:t xml:space="preserve"> butir, tetapi tidak berbeda nyata dengan varietas Inpari 24 dan Inpari 33. </w:t>
      </w:r>
      <w:proofErr w:type="gramStart"/>
      <w:r w:rsidRPr="00544C5B">
        <w:rPr>
          <w:rFonts w:ascii="Times New Roman" w:eastAsia="Times New Roman" w:hAnsi="Times New Roman" w:cs="Times New Roman"/>
          <w:bCs/>
          <w:sz w:val="24"/>
          <w:szCs w:val="24"/>
          <w:lang w:eastAsia="id-ID"/>
        </w:rPr>
        <w:t>Jumlah gabah total per malai menunjukkan pengaruh yang berbeda nyata.</w:t>
      </w:r>
      <w:proofErr w:type="gramEnd"/>
      <w:r w:rsidRPr="00544C5B">
        <w:rPr>
          <w:rFonts w:ascii="Times New Roman" w:eastAsia="Times New Roman" w:hAnsi="Times New Roman" w:cs="Times New Roman"/>
          <w:bCs/>
          <w:sz w:val="24"/>
          <w:szCs w:val="24"/>
          <w:lang w:eastAsia="id-ID"/>
        </w:rPr>
        <w:t xml:space="preserve"> </w:t>
      </w:r>
      <w:proofErr w:type="gramStart"/>
      <w:r w:rsidRPr="00544C5B">
        <w:rPr>
          <w:rFonts w:ascii="Times New Roman" w:eastAsia="Times New Roman" w:hAnsi="Times New Roman" w:cs="Times New Roman"/>
          <w:bCs/>
          <w:sz w:val="24"/>
          <w:szCs w:val="24"/>
          <w:lang w:eastAsia="id-ID"/>
        </w:rPr>
        <w:t>Jumlah gabah total per malai terbanyak dimiliki oleh Inpari 19.</w:t>
      </w:r>
      <w:proofErr w:type="gramEnd"/>
    </w:p>
    <w:p w:rsidR="00845379" w:rsidRPr="00544C5B" w:rsidRDefault="00845379" w:rsidP="00D314AC">
      <w:pPr>
        <w:spacing w:after="0" w:line="240" w:lineRule="auto"/>
        <w:ind w:firstLine="720"/>
        <w:jc w:val="both"/>
        <w:rPr>
          <w:rFonts w:ascii="Times New Roman" w:eastAsia="Times New Roman" w:hAnsi="Times New Roman" w:cs="Times New Roman"/>
          <w:bCs/>
          <w:sz w:val="24"/>
          <w:szCs w:val="24"/>
          <w:lang w:eastAsia="id-ID"/>
        </w:rPr>
      </w:pPr>
      <w:proofErr w:type="gramStart"/>
      <w:r w:rsidRPr="00544C5B">
        <w:rPr>
          <w:rFonts w:ascii="Times New Roman" w:eastAsia="Times New Roman" w:hAnsi="Times New Roman" w:cs="Times New Roman"/>
          <w:bCs/>
          <w:sz w:val="24"/>
          <w:szCs w:val="24"/>
          <w:lang w:eastAsia="id-ID"/>
        </w:rPr>
        <w:t>Berat 1000 butir menunjukkan pengaruh yang berbeda nyata.</w:t>
      </w:r>
      <w:proofErr w:type="gramEnd"/>
      <w:r w:rsidRPr="00544C5B">
        <w:rPr>
          <w:rFonts w:ascii="Times New Roman" w:eastAsia="Times New Roman" w:hAnsi="Times New Roman" w:cs="Times New Roman"/>
          <w:bCs/>
          <w:sz w:val="24"/>
          <w:szCs w:val="24"/>
          <w:lang w:eastAsia="id-ID"/>
        </w:rPr>
        <w:t xml:space="preserve"> </w:t>
      </w:r>
      <w:proofErr w:type="gramStart"/>
      <w:r w:rsidRPr="00544C5B">
        <w:rPr>
          <w:rFonts w:ascii="Times New Roman" w:eastAsia="Times New Roman" w:hAnsi="Times New Roman" w:cs="Times New Roman"/>
          <w:bCs/>
          <w:sz w:val="24"/>
          <w:szCs w:val="24"/>
          <w:lang w:eastAsia="id-ID"/>
        </w:rPr>
        <w:t>Berat 1000 butir padi terberat diperoleh pada varietas Inpari 24, namun tidak b</w:t>
      </w:r>
      <w:r w:rsidR="00D314AC">
        <w:rPr>
          <w:rFonts w:ascii="Times New Roman" w:eastAsia="Times New Roman" w:hAnsi="Times New Roman" w:cs="Times New Roman"/>
          <w:bCs/>
          <w:sz w:val="24"/>
          <w:szCs w:val="24"/>
          <w:lang w:eastAsia="id-ID"/>
        </w:rPr>
        <w:t>erbeda nyata dengan Inpari 30.</w:t>
      </w:r>
      <w:proofErr w:type="gramEnd"/>
      <w:r w:rsidR="00D314AC">
        <w:rPr>
          <w:rFonts w:ascii="Times New Roman" w:eastAsia="Times New Roman" w:hAnsi="Times New Roman" w:cs="Times New Roman"/>
          <w:bCs/>
          <w:sz w:val="24"/>
          <w:szCs w:val="24"/>
          <w:lang w:eastAsia="id-ID"/>
        </w:rPr>
        <w:t xml:space="preserve"> </w:t>
      </w:r>
      <w:proofErr w:type="gramStart"/>
      <w:r w:rsidRPr="00544C5B">
        <w:rPr>
          <w:rFonts w:ascii="Times New Roman" w:eastAsia="Times New Roman" w:hAnsi="Times New Roman" w:cs="Times New Roman"/>
          <w:bCs/>
          <w:sz w:val="24"/>
          <w:szCs w:val="24"/>
          <w:lang w:eastAsia="id-ID"/>
        </w:rPr>
        <w:t>Hasil penelitian juga menunjukkan pr</w:t>
      </w:r>
      <w:r w:rsidR="0068160F" w:rsidRPr="00544C5B">
        <w:rPr>
          <w:rFonts w:ascii="Times New Roman" w:eastAsia="Times New Roman" w:hAnsi="Times New Roman" w:cs="Times New Roman"/>
          <w:bCs/>
          <w:sz w:val="24"/>
          <w:szCs w:val="24"/>
          <w:lang w:eastAsia="id-ID"/>
        </w:rPr>
        <w:t>oduktivitas berbeda nyata.</w:t>
      </w:r>
      <w:proofErr w:type="gramEnd"/>
      <w:r w:rsidR="0068160F" w:rsidRPr="00544C5B">
        <w:rPr>
          <w:rFonts w:ascii="Times New Roman" w:eastAsia="Times New Roman" w:hAnsi="Times New Roman" w:cs="Times New Roman"/>
          <w:bCs/>
          <w:sz w:val="24"/>
          <w:szCs w:val="24"/>
          <w:lang w:eastAsia="id-ID"/>
        </w:rPr>
        <w:t xml:space="preserve"> Produktivitas </w:t>
      </w:r>
      <w:r w:rsidRPr="00544C5B">
        <w:rPr>
          <w:rFonts w:ascii="Times New Roman" w:eastAsia="Times New Roman" w:hAnsi="Times New Roman" w:cs="Times New Roman"/>
          <w:bCs/>
          <w:sz w:val="24"/>
          <w:szCs w:val="24"/>
          <w:lang w:eastAsia="id-ID"/>
        </w:rPr>
        <w:t xml:space="preserve">tertinggi diperoleh varietas Inpari 30, tidak berbeda nyata dengan Inpari 19 dan Inpari 31 dan hasil terendah dicapai oleh varietas Mekongga. </w:t>
      </w:r>
      <w:r w:rsidR="0068160F" w:rsidRPr="00544C5B">
        <w:rPr>
          <w:rFonts w:ascii="Times New Roman" w:eastAsia="Times New Roman" w:hAnsi="Times New Roman" w:cs="Times New Roman"/>
          <w:bCs/>
          <w:sz w:val="24"/>
          <w:szCs w:val="24"/>
          <w:lang w:eastAsia="id-ID"/>
        </w:rPr>
        <w:t>VUB yang diujikan dapat beradaptasi baik yaitu varie</w:t>
      </w:r>
      <w:r w:rsidR="00800552" w:rsidRPr="00544C5B">
        <w:rPr>
          <w:rFonts w:ascii="Times New Roman" w:eastAsia="Times New Roman" w:hAnsi="Times New Roman" w:cs="Times New Roman"/>
          <w:bCs/>
          <w:sz w:val="24"/>
          <w:szCs w:val="24"/>
          <w:lang w:eastAsia="id-ID"/>
        </w:rPr>
        <w:t xml:space="preserve">tas Inpari 30, </w:t>
      </w:r>
      <w:r w:rsidR="0068160F" w:rsidRPr="00544C5B">
        <w:rPr>
          <w:rFonts w:ascii="Times New Roman" w:eastAsia="Times New Roman" w:hAnsi="Times New Roman" w:cs="Times New Roman"/>
          <w:bCs/>
          <w:sz w:val="24"/>
          <w:szCs w:val="24"/>
          <w:lang w:eastAsia="id-ID"/>
        </w:rPr>
        <w:t>19</w:t>
      </w:r>
      <w:r w:rsidR="00800552" w:rsidRPr="00544C5B">
        <w:rPr>
          <w:rFonts w:ascii="Times New Roman" w:eastAsia="Times New Roman" w:hAnsi="Times New Roman" w:cs="Times New Roman"/>
          <w:bCs/>
          <w:sz w:val="24"/>
          <w:szCs w:val="24"/>
          <w:lang w:eastAsia="id-ID"/>
        </w:rPr>
        <w:t xml:space="preserve"> dan 31 </w:t>
      </w:r>
      <w:r w:rsidR="0068160F" w:rsidRPr="00544C5B">
        <w:rPr>
          <w:rFonts w:ascii="Times New Roman" w:eastAsia="Times New Roman" w:hAnsi="Times New Roman" w:cs="Times New Roman"/>
          <w:bCs/>
          <w:sz w:val="24"/>
          <w:szCs w:val="24"/>
          <w:lang w:eastAsia="id-ID"/>
        </w:rPr>
        <w:t xml:space="preserve">dengan produktivitas </w:t>
      </w:r>
      <w:r w:rsidR="00800552" w:rsidRPr="00544C5B">
        <w:rPr>
          <w:rFonts w:ascii="Times New Roman" w:eastAsia="Times New Roman" w:hAnsi="Times New Roman" w:cs="Times New Roman"/>
          <w:bCs/>
          <w:sz w:val="24"/>
          <w:szCs w:val="24"/>
          <w:lang w:eastAsia="id-ID"/>
        </w:rPr>
        <w:t>7</w:t>
      </w:r>
      <w:proofErr w:type="gramStart"/>
      <w:r w:rsidR="00800552" w:rsidRPr="00544C5B">
        <w:rPr>
          <w:rFonts w:ascii="Times New Roman" w:eastAsia="Times New Roman" w:hAnsi="Times New Roman" w:cs="Times New Roman"/>
          <w:bCs/>
          <w:sz w:val="24"/>
          <w:szCs w:val="24"/>
          <w:lang w:eastAsia="id-ID"/>
        </w:rPr>
        <w:t>,87</w:t>
      </w:r>
      <w:proofErr w:type="gramEnd"/>
      <w:r w:rsidR="00800552" w:rsidRPr="00544C5B">
        <w:rPr>
          <w:rFonts w:ascii="Times New Roman" w:eastAsia="Times New Roman" w:hAnsi="Times New Roman" w:cs="Times New Roman"/>
          <w:bCs/>
          <w:sz w:val="24"/>
          <w:szCs w:val="24"/>
          <w:lang w:eastAsia="id-ID"/>
        </w:rPr>
        <w:t xml:space="preserve">; </w:t>
      </w:r>
      <w:r w:rsidR="0068160F" w:rsidRPr="00544C5B">
        <w:rPr>
          <w:rFonts w:ascii="Times New Roman" w:eastAsia="Times New Roman" w:hAnsi="Times New Roman" w:cs="Times New Roman"/>
          <w:bCs/>
          <w:sz w:val="24"/>
          <w:szCs w:val="24"/>
          <w:lang w:eastAsia="id-ID"/>
        </w:rPr>
        <w:t>7,30</w:t>
      </w:r>
      <w:r w:rsidR="00800552" w:rsidRPr="00544C5B">
        <w:rPr>
          <w:rFonts w:ascii="Times New Roman" w:eastAsia="Times New Roman" w:hAnsi="Times New Roman" w:cs="Times New Roman"/>
          <w:bCs/>
          <w:sz w:val="24"/>
          <w:szCs w:val="24"/>
          <w:lang w:eastAsia="id-ID"/>
        </w:rPr>
        <w:t xml:space="preserve"> dan 6,85 </w:t>
      </w:r>
      <w:r w:rsidR="0068160F" w:rsidRPr="00544C5B">
        <w:rPr>
          <w:rFonts w:ascii="Times New Roman" w:eastAsia="Times New Roman" w:hAnsi="Times New Roman" w:cs="Times New Roman"/>
          <w:bCs/>
          <w:sz w:val="24"/>
          <w:szCs w:val="24"/>
          <w:lang w:eastAsia="id-ID"/>
        </w:rPr>
        <w:t>ton/hektar</w:t>
      </w:r>
      <w:r w:rsidR="00342C92" w:rsidRPr="00544C5B">
        <w:rPr>
          <w:rFonts w:ascii="Times New Roman" w:eastAsia="Times New Roman" w:hAnsi="Times New Roman" w:cs="Times New Roman"/>
          <w:bCs/>
          <w:sz w:val="24"/>
          <w:szCs w:val="24"/>
          <w:lang w:eastAsia="id-ID"/>
        </w:rPr>
        <w:t xml:space="preserve">. </w:t>
      </w:r>
      <w:proofErr w:type="gramStart"/>
      <w:r w:rsidRPr="00544C5B">
        <w:rPr>
          <w:rFonts w:ascii="Times New Roman" w:eastAsia="Times New Roman" w:hAnsi="Times New Roman" w:cs="Times New Roman"/>
          <w:bCs/>
          <w:sz w:val="24"/>
          <w:szCs w:val="24"/>
          <w:lang w:eastAsia="id-ID"/>
        </w:rPr>
        <w:t>Kemampuan varietas padi untuk dapat beradaptasi dengan lingkungan tumbuhnya diantaranya dapat diperlihatkan dengan capaian hasil produksi (Suryanugraha et al., 2017).</w:t>
      </w:r>
      <w:proofErr w:type="gramEnd"/>
      <w:r w:rsidRPr="00544C5B">
        <w:rPr>
          <w:rFonts w:ascii="Times New Roman" w:eastAsia="Times New Roman" w:hAnsi="Times New Roman" w:cs="Times New Roman"/>
          <w:bCs/>
          <w:sz w:val="24"/>
          <w:szCs w:val="24"/>
          <w:lang w:eastAsia="id-ID"/>
        </w:rPr>
        <w:t xml:space="preserve"> Perbedaan produksi total dapat disebabkan adanya perbedaan komposisi genetik dari masing-masing varietas padi sehingga responnya terhadap lingkungan juga berbeda, faktor lingkungan juga turut berpengaruh pada produksi tanaman (Senewe dan Alfons, 2011).</w:t>
      </w:r>
    </w:p>
    <w:p w:rsidR="0030254B" w:rsidRPr="00544C5B" w:rsidRDefault="0030254B" w:rsidP="00544C5B">
      <w:pPr>
        <w:pStyle w:val="ListParagraph"/>
        <w:spacing w:after="0" w:line="240" w:lineRule="auto"/>
        <w:ind w:left="993" w:hanging="993"/>
        <w:jc w:val="both"/>
        <w:rPr>
          <w:rFonts w:ascii="Times New Roman" w:hAnsi="Times New Roman"/>
          <w:bCs/>
          <w:sz w:val="24"/>
          <w:szCs w:val="24"/>
        </w:rPr>
      </w:pPr>
    </w:p>
    <w:tbl>
      <w:tblPr>
        <w:tblW w:w="8724" w:type="dxa"/>
        <w:tblInd w:w="108" w:type="dxa"/>
        <w:tblLook w:val="04A0" w:firstRow="1" w:lastRow="0" w:firstColumn="1" w:lastColumn="0" w:noHBand="0" w:noVBand="1"/>
      </w:tblPr>
      <w:tblGrid>
        <w:gridCol w:w="1350"/>
        <w:gridCol w:w="1103"/>
        <w:gridCol w:w="404"/>
        <w:gridCol w:w="978"/>
        <w:gridCol w:w="404"/>
        <w:gridCol w:w="1108"/>
        <w:gridCol w:w="404"/>
        <w:gridCol w:w="968"/>
        <w:gridCol w:w="508"/>
        <w:gridCol w:w="831"/>
        <w:gridCol w:w="666"/>
      </w:tblGrid>
      <w:tr w:rsidR="0030254B" w:rsidRPr="00544C5B" w:rsidTr="00D314AC">
        <w:trPr>
          <w:trHeight w:val="308"/>
        </w:trPr>
        <w:tc>
          <w:tcPr>
            <w:tcW w:w="8058" w:type="dxa"/>
            <w:gridSpan w:val="10"/>
            <w:tcBorders>
              <w:top w:val="nil"/>
              <w:left w:val="nil"/>
              <w:bottom w:val="nil"/>
              <w:right w:val="nil"/>
            </w:tcBorders>
            <w:shd w:val="clear" w:color="auto" w:fill="auto"/>
            <w:noWrap/>
            <w:vAlign w:val="bottom"/>
            <w:hideMark/>
          </w:tcPr>
          <w:p w:rsidR="0030254B" w:rsidRPr="00544C5B" w:rsidRDefault="0030254B" w:rsidP="00544C5B">
            <w:pPr>
              <w:spacing w:after="0" w:line="240" w:lineRule="auto"/>
              <w:ind w:left="972" w:hanging="972"/>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Tabel</w:t>
            </w:r>
            <w:r w:rsidR="00B478A0" w:rsidRPr="00544C5B">
              <w:rPr>
                <w:rFonts w:ascii="Times New Roman" w:eastAsia="Times New Roman" w:hAnsi="Times New Roman" w:cs="Times New Roman"/>
                <w:color w:val="000000"/>
                <w:sz w:val="24"/>
                <w:szCs w:val="24"/>
                <w:lang w:val="en-ID" w:eastAsia="en-ID"/>
              </w:rPr>
              <w:t xml:space="preserve"> </w:t>
            </w:r>
            <w:r w:rsidR="00592D41" w:rsidRPr="00544C5B">
              <w:rPr>
                <w:rFonts w:ascii="Times New Roman" w:eastAsia="Times New Roman" w:hAnsi="Times New Roman" w:cs="Times New Roman"/>
                <w:color w:val="000000"/>
                <w:sz w:val="24"/>
                <w:szCs w:val="24"/>
                <w:lang w:val="en-ID" w:eastAsia="en-ID"/>
              </w:rPr>
              <w:t>2</w:t>
            </w:r>
            <w:r w:rsidR="00B478A0" w:rsidRPr="00544C5B">
              <w:rPr>
                <w:rFonts w:ascii="Times New Roman" w:eastAsia="Times New Roman" w:hAnsi="Times New Roman" w:cs="Times New Roman"/>
                <w:color w:val="000000"/>
                <w:sz w:val="24"/>
                <w:szCs w:val="24"/>
                <w:lang w:val="en-ID" w:eastAsia="en-ID"/>
              </w:rPr>
              <w:t>. R</w:t>
            </w:r>
            <w:r w:rsidRPr="00544C5B">
              <w:rPr>
                <w:rFonts w:ascii="Times New Roman" w:eastAsia="Times New Roman" w:hAnsi="Times New Roman" w:cs="Times New Roman"/>
                <w:color w:val="000000"/>
                <w:sz w:val="24"/>
                <w:szCs w:val="24"/>
                <w:lang w:val="en-ID" w:eastAsia="en-ID"/>
              </w:rPr>
              <w:t xml:space="preserve">ata-rata jumlah gabah isi, jumlah gabah hampa, jumlah </w:t>
            </w:r>
            <w:r w:rsidR="00845379" w:rsidRPr="00544C5B">
              <w:rPr>
                <w:rFonts w:ascii="Times New Roman" w:eastAsia="Times New Roman" w:hAnsi="Times New Roman" w:cs="Times New Roman"/>
                <w:color w:val="000000"/>
                <w:sz w:val="24"/>
                <w:szCs w:val="24"/>
                <w:lang w:val="en-ID" w:eastAsia="en-ID"/>
              </w:rPr>
              <w:t xml:space="preserve">gabah total per </w:t>
            </w:r>
            <w:r w:rsidRPr="00544C5B">
              <w:rPr>
                <w:rFonts w:ascii="Times New Roman" w:eastAsia="Times New Roman" w:hAnsi="Times New Roman" w:cs="Times New Roman"/>
                <w:color w:val="000000"/>
                <w:sz w:val="24"/>
                <w:szCs w:val="24"/>
                <w:lang w:val="en-ID" w:eastAsia="en-ID"/>
              </w:rPr>
              <w:t>rumpun, berat 1000 butir biji dan hasil gabah kering giling per hektar</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p>
        </w:tc>
      </w:tr>
      <w:tr w:rsidR="0030254B" w:rsidRPr="00544C5B" w:rsidTr="00D314AC">
        <w:trPr>
          <w:trHeight w:val="956"/>
        </w:trPr>
        <w:tc>
          <w:tcPr>
            <w:tcW w:w="1350" w:type="dxa"/>
            <w:tcBorders>
              <w:top w:val="single" w:sz="4" w:space="0" w:color="auto"/>
              <w:left w:val="nil"/>
              <w:bottom w:val="single" w:sz="4" w:space="0" w:color="auto"/>
              <w:right w:val="nil"/>
            </w:tcBorders>
            <w:shd w:val="clear" w:color="auto" w:fill="auto"/>
            <w:noWrap/>
            <w:vAlign w:val="center"/>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Perlakuan</w:t>
            </w:r>
          </w:p>
        </w:tc>
        <w:tc>
          <w:tcPr>
            <w:tcW w:w="1507" w:type="dxa"/>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Jumlah gabah isi (btr)</w:t>
            </w:r>
          </w:p>
        </w:tc>
        <w:tc>
          <w:tcPr>
            <w:tcW w:w="1382" w:type="dxa"/>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Jumlah gabah hampa (gr)</w:t>
            </w:r>
          </w:p>
        </w:tc>
        <w:tc>
          <w:tcPr>
            <w:tcW w:w="1512" w:type="dxa"/>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Jumlah gabah total (gr)</w:t>
            </w:r>
          </w:p>
        </w:tc>
        <w:tc>
          <w:tcPr>
            <w:tcW w:w="1476" w:type="dxa"/>
            <w:gridSpan w:val="2"/>
            <w:tcBorders>
              <w:top w:val="single" w:sz="4" w:space="0" w:color="auto"/>
              <w:left w:val="nil"/>
              <w:bottom w:val="single" w:sz="4" w:space="0" w:color="auto"/>
              <w:right w:val="nil"/>
            </w:tcBorders>
            <w:shd w:val="clear" w:color="auto" w:fill="auto"/>
            <w:vAlign w:val="center"/>
            <w:hideMark/>
          </w:tcPr>
          <w:p w:rsidR="0030254B" w:rsidRPr="00544C5B" w:rsidRDefault="0030254B"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Berat 1000 butir gabah (gr)</w:t>
            </w:r>
          </w:p>
        </w:tc>
        <w:tc>
          <w:tcPr>
            <w:tcW w:w="1497" w:type="dxa"/>
            <w:gridSpan w:val="2"/>
            <w:tcBorders>
              <w:top w:val="single" w:sz="4" w:space="0" w:color="auto"/>
              <w:left w:val="nil"/>
              <w:bottom w:val="single" w:sz="4" w:space="0" w:color="auto"/>
              <w:right w:val="nil"/>
            </w:tcBorders>
            <w:shd w:val="clear" w:color="auto" w:fill="auto"/>
            <w:vAlign w:val="center"/>
            <w:hideMark/>
          </w:tcPr>
          <w:p w:rsidR="0030254B" w:rsidRPr="00544C5B" w:rsidRDefault="0068160F" w:rsidP="00544C5B">
            <w:pPr>
              <w:spacing w:after="0" w:line="240" w:lineRule="auto"/>
              <w:jc w:val="center"/>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Produktivitas</w:t>
            </w:r>
            <w:r w:rsidR="0030254B" w:rsidRPr="00544C5B">
              <w:rPr>
                <w:rFonts w:ascii="Times New Roman" w:eastAsia="Times New Roman" w:hAnsi="Times New Roman" w:cs="Times New Roman"/>
                <w:color w:val="000000"/>
                <w:sz w:val="24"/>
                <w:szCs w:val="24"/>
                <w:lang w:val="en-ID" w:eastAsia="en-ID"/>
              </w:rPr>
              <w:t xml:space="preserve"> GKG (t/ha)</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19</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154,95</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59,35</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214,30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24,30</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7,30</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ab</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24</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125,65</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16,60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142,25</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e</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28,78</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6,26</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bc</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xml:space="preserve">Inpari 30 </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122,80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13,90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136,70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e</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27,43</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ab</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7,87</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xml:space="preserve">a </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31</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154,80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23,32</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178,12</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26,05</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bc</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6,85</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abc</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32</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167,80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a</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21,20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189,00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26,35</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bc</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5,54</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bcd</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Inpari 33</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137,15</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15,95</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153,10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26,75</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xml:space="preserve">b </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5,01</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cd</w:t>
            </w:r>
          </w:p>
        </w:tc>
      </w:tr>
      <w:tr w:rsidR="0030254B" w:rsidRPr="00544C5B" w:rsidTr="00D314AC">
        <w:trPr>
          <w:trHeight w:val="308"/>
        </w:trPr>
        <w:tc>
          <w:tcPr>
            <w:tcW w:w="1350"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Mekongga</w:t>
            </w:r>
          </w:p>
        </w:tc>
        <w:tc>
          <w:tcPr>
            <w:tcW w:w="1103"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103,60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e</w:t>
            </w:r>
          </w:p>
        </w:tc>
        <w:tc>
          <w:tcPr>
            <w:tcW w:w="97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23,00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w:t>
            </w:r>
          </w:p>
        </w:tc>
        <w:tc>
          <w:tcPr>
            <w:tcW w:w="11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126,60</w:t>
            </w:r>
          </w:p>
        </w:tc>
        <w:tc>
          <w:tcPr>
            <w:tcW w:w="404"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f</w:t>
            </w:r>
          </w:p>
        </w:tc>
        <w:tc>
          <w:tcPr>
            <w:tcW w:w="96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24,80</w:t>
            </w:r>
          </w:p>
        </w:tc>
        <w:tc>
          <w:tcPr>
            <w:tcW w:w="508"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c</w:t>
            </w:r>
          </w:p>
        </w:tc>
        <w:tc>
          <w:tcPr>
            <w:tcW w:w="831"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4,25</w:t>
            </w:r>
          </w:p>
        </w:tc>
        <w:tc>
          <w:tcPr>
            <w:tcW w:w="666" w:type="dxa"/>
            <w:tcBorders>
              <w:top w:val="nil"/>
              <w:left w:val="nil"/>
              <w:bottom w:val="nil"/>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d</w:t>
            </w:r>
          </w:p>
        </w:tc>
      </w:tr>
      <w:tr w:rsidR="0030254B" w:rsidRPr="00544C5B" w:rsidTr="00D314AC">
        <w:trPr>
          <w:trHeight w:val="308"/>
        </w:trPr>
        <w:tc>
          <w:tcPr>
            <w:tcW w:w="1350"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KK (%)</w:t>
            </w:r>
          </w:p>
        </w:tc>
        <w:tc>
          <w:tcPr>
            <w:tcW w:w="1103"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16,50</w:t>
            </w:r>
          </w:p>
        </w:tc>
        <w:tc>
          <w:tcPr>
            <w:tcW w:w="404"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978"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36,53</w:t>
            </w:r>
          </w:p>
        </w:tc>
        <w:tc>
          <w:tcPr>
            <w:tcW w:w="404"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1108"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15,19</w:t>
            </w:r>
          </w:p>
        </w:tc>
        <w:tc>
          <w:tcPr>
            <w:tcW w:w="404"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968"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1,87</w:t>
            </w:r>
          </w:p>
        </w:tc>
        <w:tc>
          <w:tcPr>
            <w:tcW w:w="508"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831"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7,34</w:t>
            </w:r>
          </w:p>
        </w:tc>
        <w:tc>
          <w:tcPr>
            <w:tcW w:w="666" w:type="dxa"/>
            <w:tcBorders>
              <w:top w:val="single" w:sz="4" w:space="0" w:color="auto"/>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r>
      <w:tr w:rsidR="0030254B" w:rsidRPr="00544C5B" w:rsidTr="00D314AC">
        <w:trPr>
          <w:trHeight w:val="308"/>
        </w:trPr>
        <w:tc>
          <w:tcPr>
            <w:tcW w:w="1350"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BNT 5%</w:t>
            </w:r>
          </w:p>
        </w:tc>
        <w:tc>
          <w:tcPr>
            <w:tcW w:w="1103"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6,46</w:t>
            </w:r>
          </w:p>
        </w:tc>
        <w:tc>
          <w:tcPr>
            <w:tcW w:w="404"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978"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2,56</w:t>
            </w:r>
          </w:p>
        </w:tc>
        <w:tc>
          <w:tcPr>
            <w:tcW w:w="404"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1108"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7,01</w:t>
            </w:r>
          </w:p>
        </w:tc>
        <w:tc>
          <w:tcPr>
            <w:tcW w:w="404"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968"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2,18</w:t>
            </w:r>
          </w:p>
        </w:tc>
        <w:tc>
          <w:tcPr>
            <w:tcW w:w="508"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c>
          <w:tcPr>
            <w:tcW w:w="831"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right"/>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2,18</w:t>
            </w:r>
          </w:p>
        </w:tc>
        <w:tc>
          <w:tcPr>
            <w:tcW w:w="666" w:type="dxa"/>
            <w:tcBorders>
              <w:top w:val="nil"/>
              <w:left w:val="nil"/>
              <w:bottom w:val="single" w:sz="4" w:space="0" w:color="auto"/>
              <w:right w:val="nil"/>
            </w:tcBorders>
            <w:shd w:val="clear" w:color="auto" w:fill="auto"/>
            <w:noWrap/>
            <w:vAlign w:val="bottom"/>
            <w:hideMark/>
          </w:tcPr>
          <w:p w:rsidR="0030254B" w:rsidRPr="00544C5B" w:rsidRDefault="0030254B" w:rsidP="00544C5B">
            <w:pPr>
              <w:spacing w:after="0" w:line="240" w:lineRule="auto"/>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 </w:t>
            </w:r>
          </w:p>
        </w:tc>
      </w:tr>
      <w:tr w:rsidR="0030254B" w:rsidRPr="00544C5B" w:rsidTr="00D314AC">
        <w:trPr>
          <w:trHeight w:val="308"/>
        </w:trPr>
        <w:tc>
          <w:tcPr>
            <w:tcW w:w="8724" w:type="dxa"/>
            <w:gridSpan w:val="11"/>
            <w:tcBorders>
              <w:top w:val="single" w:sz="4" w:space="0" w:color="auto"/>
              <w:left w:val="nil"/>
            </w:tcBorders>
            <w:shd w:val="clear" w:color="auto" w:fill="auto"/>
            <w:noWrap/>
            <w:vAlign w:val="bottom"/>
          </w:tcPr>
          <w:p w:rsidR="0030254B" w:rsidRPr="00544C5B" w:rsidRDefault="0030254B" w:rsidP="00544C5B">
            <w:pPr>
              <w:spacing w:after="0" w:line="240" w:lineRule="auto"/>
              <w:ind w:left="1332" w:hanging="1332"/>
              <w:jc w:val="both"/>
              <w:rPr>
                <w:rFonts w:ascii="Times New Roman" w:eastAsia="Times New Roman" w:hAnsi="Times New Roman" w:cs="Times New Roman"/>
                <w:color w:val="000000"/>
                <w:sz w:val="24"/>
                <w:szCs w:val="24"/>
                <w:lang w:val="en-ID" w:eastAsia="en-ID"/>
              </w:rPr>
            </w:pPr>
            <w:r w:rsidRPr="00544C5B">
              <w:rPr>
                <w:rFonts w:ascii="Times New Roman" w:eastAsia="Times New Roman" w:hAnsi="Times New Roman" w:cs="Times New Roman"/>
                <w:color w:val="000000"/>
                <w:sz w:val="24"/>
                <w:szCs w:val="24"/>
                <w:lang w:val="en-ID" w:eastAsia="en-ID"/>
              </w:rPr>
              <w:t>Keterangan : angka-angka yang diikuti huruf sama pada kolom yang sama menunjukkan perbedaan nyata pada uji BNT 5%</w:t>
            </w:r>
          </w:p>
        </w:tc>
      </w:tr>
    </w:tbl>
    <w:p w:rsidR="00E92966" w:rsidRPr="00544C5B" w:rsidRDefault="00E92966" w:rsidP="00544C5B">
      <w:pPr>
        <w:pStyle w:val="ListParagraph"/>
        <w:spacing w:after="0" w:line="240" w:lineRule="auto"/>
        <w:ind w:left="993" w:hanging="993"/>
        <w:jc w:val="both"/>
        <w:rPr>
          <w:rFonts w:ascii="Times New Roman" w:hAnsi="Times New Roman"/>
          <w:bCs/>
          <w:sz w:val="24"/>
          <w:szCs w:val="24"/>
        </w:rPr>
      </w:pPr>
    </w:p>
    <w:p w:rsidR="00E92966" w:rsidRPr="00544C5B" w:rsidRDefault="00E92966" w:rsidP="00544C5B">
      <w:pPr>
        <w:pStyle w:val="ListParagraph"/>
        <w:spacing w:after="0" w:line="240" w:lineRule="auto"/>
        <w:ind w:left="0" w:firstLine="720"/>
        <w:jc w:val="both"/>
        <w:rPr>
          <w:rFonts w:ascii="Times New Roman" w:hAnsi="Times New Roman"/>
          <w:bCs/>
          <w:sz w:val="24"/>
          <w:szCs w:val="24"/>
        </w:rPr>
      </w:pPr>
      <w:proofErr w:type="gramStart"/>
      <w:r w:rsidRPr="00544C5B">
        <w:rPr>
          <w:rFonts w:ascii="Times New Roman" w:hAnsi="Times New Roman"/>
          <w:bCs/>
          <w:sz w:val="24"/>
          <w:szCs w:val="24"/>
        </w:rPr>
        <w:t>Hasil analisis korelasi antar berbagai keragaan agronomis yang diamati ditampilkan pada tabel 3.</w:t>
      </w:r>
      <w:proofErr w:type="gramEnd"/>
      <w:r w:rsidRPr="00544C5B">
        <w:rPr>
          <w:rFonts w:ascii="Times New Roman" w:hAnsi="Times New Roman"/>
          <w:bCs/>
          <w:sz w:val="24"/>
          <w:szCs w:val="24"/>
        </w:rPr>
        <w:t xml:space="preserve"> Parameter tinggi tanaman, junlah anakan produktif dan panjang malai berkorelasi negatif nyata sampai sangat nyata masing-masing sebesar -0,625; -0,992 dan -0,791 terhadap hasil GKG per hektar. </w:t>
      </w:r>
      <w:proofErr w:type="gramStart"/>
      <w:r w:rsidRPr="00544C5B">
        <w:rPr>
          <w:rFonts w:ascii="Times New Roman" w:hAnsi="Times New Roman"/>
          <w:bCs/>
          <w:sz w:val="24"/>
          <w:szCs w:val="24"/>
        </w:rPr>
        <w:t xml:space="preserve">Sedangkan berat 1000 butir </w:t>
      </w:r>
      <w:r w:rsidR="00B42840">
        <w:rPr>
          <w:rFonts w:ascii="Times New Roman" w:hAnsi="Times New Roman"/>
          <w:bCs/>
          <w:sz w:val="24"/>
          <w:szCs w:val="24"/>
        </w:rPr>
        <w:t xml:space="preserve">  </w:t>
      </w:r>
      <w:r w:rsidRPr="00544C5B">
        <w:rPr>
          <w:rFonts w:ascii="Times New Roman" w:hAnsi="Times New Roman"/>
          <w:bCs/>
          <w:sz w:val="24"/>
          <w:szCs w:val="24"/>
        </w:rPr>
        <w:t>gabah berhubungan sangat erat dengan hasil GKG per hektar (0,990**) disusul jumlah gabah hampa per malai (0,739*).</w:t>
      </w:r>
      <w:proofErr w:type="gramEnd"/>
      <w:r w:rsidRPr="00544C5B">
        <w:rPr>
          <w:rFonts w:ascii="Times New Roman" w:hAnsi="Times New Roman"/>
          <w:bCs/>
          <w:sz w:val="24"/>
          <w:szCs w:val="24"/>
        </w:rPr>
        <w:t xml:space="preserve"> </w:t>
      </w:r>
      <w:r w:rsidR="0061334C" w:rsidRPr="00544C5B">
        <w:rPr>
          <w:rFonts w:ascii="Times New Roman" w:hAnsi="Times New Roman"/>
          <w:bCs/>
          <w:sz w:val="24"/>
          <w:szCs w:val="24"/>
        </w:rPr>
        <w:t>Menurut Prabowo et al (2014), apabila nilai korelasi yang dimiliki antar dua karakter atau parameter semakin mendekati +1 atau -1, maka kedua karakter atau parameter tersebut akan memiliki hubungan yang semakin erat.</w:t>
      </w:r>
    </w:p>
    <w:p w:rsidR="00E92966" w:rsidRPr="00544C5B" w:rsidRDefault="00E92966" w:rsidP="00544C5B">
      <w:pPr>
        <w:pStyle w:val="ListParagraph"/>
        <w:spacing w:after="0" w:line="240" w:lineRule="auto"/>
        <w:ind w:left="993" w:hanging="993"/>
        <w:jc w:val="both"/>
        <w:rPr>
          <w:rFonts w:ascii="Times New Roman" w:hAnsi="Times New Roman"/>
          <w:bCs/>
          <w:sz w:val="24"/>
          <w:szCs w:val="24"/>
        </w:rPr>
      </w:pPr>
    </w:p>
    <w:p w:rsidR="0030254B" w:rsidRPr="00544C5B" w:rsidRDefault="00E92966" w:rsidP="00544C5B">
      <w:pPr>
        <w:pStyle w:val="ListParagraph"/>
        <w:spacing w:after="0" w:line="240" w:lineRule="auto"/>
        <w:ind w:left="993" w:hanging="993"/>
        <w:jc w:val="both"/>
        <w:rPr>
          <w:rFonts w:ascii="Times New Roman" w:hAnsi="Times New Roman"/>
          <w:bCs/>
          <w:sz w:val="24"/>
          <w:szCs w:val="24"/>
        </w:rPr>
      </w:pPr>
      <w:proofErr w:type="gramStart"/>
      <w:r w:rsidRPr="00544C5B">
        <w:rPr>
          <w:rFonts w:ascii="Times New Roman" w:hAnsi="Times New Roman"/>
          <w:bCs/>
          <w:sz w:val="24"/>
          <w:szCs w:val="24"/>
        </w:rPr>
        <w:lastRenderedPageBreak/>
        <w:t>Tabel 3.</w:t>
      </w:r>
      <w:proofErr w:type="gramEnd"/>
      <w:r w:rsidRPr="00544C5B">
        <w:rPr>
          <w:rFonts w:ascii="Times New Roman" w:hAnsi="Times New Roman"/>
          <w:bCs/>
          <w:sz w:val="24"/>
          <w:szCs w:val="24"/>
        </w:rPr>
        <w:t xml:space="preserve"> Keeratan hubungan antar parameter teramati beberapa varietas unggul baru padi sawah</w:t>
      </w:r>
    </w:p>
    <w:tbl>
      <w:tblPr>
        <w:tblW w:w="8849" w:type="dxa"/>
        <w:jc w:val="center"/>
        <w:tblInd w:w="108" w:type="dxa"/>
        <w:tblLook w:val="04A0" w:firstRow="1" w:lastRow="0" w:firstColumn="1" w:lastColumn="0" w:noHBand="0" w:noVBand="1"/>
      </w:tblPr>
      <w:tblGrid>
        <w:gridCol w:w="2408"/>
        <w:gridCol w:w="886"/>
        <w:gridCol w:w="979"/>
        <w:gridCol w:w="796"/>
        <w:gridCol w:w="736"/>
        <w:gridCol w:w="736"/>
        <w:gridCol w:w="736"/>
        <w:gridCol w:w="966"/>
        <w:gridCol w:w="606"/>
      </w:tblGrid>
      <w:tr w:rsidR="00F725DC" w:rsidRPr="00D314AC" w:rsidTr="00482144">
        <w:trPr>
          <w:trHeight w:val="537"/>
          <w:jc w:val="center"/>
        </w:trPr>
        <w:tc>
          <w:tcPr>
            <w:tcW w:w="2408" w:type="dxa"/>
            <w:tcBorders>
              <w:top w:val="single" w:sz="4" w:space="0" w:color="auto"/>
              <w:left w:val="nil"/>
              <w:bottom w:val="single" w:sz="4" w:space="0" w:color="auto"/>
              <w:right w:val="nil"/>
            </w:tcBorders>
            <w:noWrap/>
            <w:vAlign w:val="center"/>
            <w:hideMark/>
          </w:tcPr>
          <w:p w:rsidR="00E92966" w:rsidRPr="00D314AC" w:rsidRDefault="00E92966" w:rsidP="00544C5B">
            <w:pPr>
              <w:spacing w:after="0" w:line="240" w:lineRule="auto"/>
              <w:rPr>
                <w:rFonts w:ascii="Times New Roman" w:eastAsia="Times New Roman" w:hAnsi="Times New Roman" w:cs="Times New Roman"/>
                <w:i/>
                <w:iCs/>
                <w:color w:val="000000"/>
                <w:sz w:val="18"/>
                <w:szCs w:val="18"/>
              </w:rPr>
            </w:pPr>
            <w:r w:rsidRPr="00D314AC">
              <w:rPr>
                <w:rFonts w:ascii="Times New Roman" w:eastAsia="Times New Roman" w:hAnsi="Times New Roman" w:cs="Times New Roman"/>
                <w:i/>
                <w:iCs/>
                <w:color w:val="000000"/>
                <w:sz w:val="18"/>
                <w:szCs w:val="18"/>
              </w:rPr>
              <w:t>Parameter</w:t>
            </w:r>
          </w:p>
        </w:tc>
        <w:tc>
          <w:tcPr>
            <w:tcW w:w="886"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Tinggi  Tanaman (cm)</w:t>
            </w:r>
          </w:p>
        </w:tc>
        <w:tc>
          <w:tcPr>
            <w:tcW w:w="979"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anakan Produktif (bt)</w:t>
            </w:r>
          </w:p>
        </w:tc>
        <w:tc>
          <w:tcPr>
            <w:tcW w:w="796"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Panjang Malai (cm)</w:t>
            </w:r>
          </w:p>
        </w:tc>
        <w:tc>
          <w:tcPr>
            <w:tcW w:w="736"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gabah isi (btr)</w:t>
            </w:r>
          </w:p>
        </w:tc>
        <w:tc>
          <w:tcPr>
            <w:tcW w:w="736"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gabah hampa (gr)</w:t>
            </w:r>
          </w:p>
        </w:tc>
        <w:tc>
          <w:tcPr>
            <w:tcW w:w="736"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gabah total (gr)</w:t>
            </w:r>
          </w:p>
        </w:tc>
        <w:tc>
          <w:tcPr>
            <w:tcW w:w="966" w:type="dxa"/>
            <w:tcBorders>
              <w:top w:val="single" w:sz="4" w:space="0" w:color="auto"/>
              <w:left w:val="nil"/>
              <w:bottom w:val="single" w:sz="4" w:space="0" w:color="auto"/>
              <w:right w:val="nil"/>
            </w:tcBorders>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Berat 1000 butir gabah (gr)</w:t>
            </w:r>
          </w:p>
        </w:tc>
        <w:tc>
          <w:tcPr>
            <w:tcW w:w="606" w:type="dxa"/>
            <w:tcBorders>
              <w:top w:val="single" w:sz="4" w:space="0" w:color="auto"/>
              <w:left w:val="nil"/>
              <w:bottom w:val="single" w:sz="4" w:space="0" w:color="auto"/>
              <w:right w:val="nil"/>
            </w:tcBorders>
            <w:noWrap/>
            <w:vAlign w:val="center"/>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Hasil GKP (t/ha)</w:t>
            </w: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Tinggi  Tanaman (cm)</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979"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9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96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anakan Produktif (bt)</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0.486</w:t>
            </w:r>
          </w:p>
        </w:tc>
        <w:tc>
          <w:tcPr>
            <w:tcW w:w="979"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79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96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Panjang Malai (cm)</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-0.429</w:t>
            </w:r>
          </w:p>
        </w:tc>
        <w:tc>
          <w:tcPr>
            <w:tcW w:w="979"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-0.306</w:t>
            </w:r>
          </w:p>
        </w:tc>
        <w:tc>
          <w:tcPr>
            <w:tcW w:w="79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96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gabah isi (btr)</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-0.580</w:t>
            </w:r>
          </w:p>
        </w:tc>
        <w:tc>
          <w:tcPr>
            <w:tcW w:w="979"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-0.307</w:t>
            </w:r>
          </w:p>
        </w:tc>
        <w:tc>
          <w:tcPr>
            <w:tcW w:w="79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0.443</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96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gabah hampa (gr)</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0.059</w:t>
            </w:r>
          </w:p>
        </w:tc>
        <w:tc>
          <w:tcPr>
            <w:tcW w:w="979"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-0.241</w:t>
            </w:r>
          </w:p>
        </w:tc>
        <w:tc>
          <w:tcPr>
            <w:tcW w:w="79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-0.030</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0.109</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73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96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Jumlah gabah total (gr)</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-0.483</w:t>
            </w:r>
          </w:p>
        </w:tc>
        <w:tc>
          <w:tcPr>
            <w:tcW w:w="979"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-0.365</w:t>
            </w:r>
          </w:p>
        </w:tc>
        <w:tc>
          <w:tcPr>
            <w:tcW w:w="79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0.375</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0.917</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0.496</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96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Berat 1000 butir gabah (gr)</w:t>
            </w:r>
          </w:p>
        </w:tc>
        <w:tc>
          <w:tcPr>
            <w:tcW w:w="88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-0.509</w:t>
            </w:r>
          </w:p>
        </w:tc>
        <w:tc>
          <w:tcPr>
            <w:tcW w:w="979"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-0.963</w:t>
            </w:r>
          </w:p>
        </w:tc>
        <w:tc>
          <w:tcPr>
            <w:tcW w:w="79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-0.861</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-0.168</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0.636</w:t>
            </w:r>
          </w:p>
        </w:tc>
        <w:tc>
          <w:tcPr>
            <w:tcW w:w="73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0.134</w:t>
            </w:r>
          </w:p>
        </w:tc>
        <w:tc>
          <w:tcPr>
            <w:tcW w:w="966" w:type="dxa"/>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c>
          <w:tcPr>
            <w:tcW w:w="606" w:type="dxa"/>
            <w:noWrap/>
            <w:vAlign w:val="bottom"/>
            <w:hideMark/>
          </w:tcPr>
          <w:p w:rsidR="00E92966" w:rsidRPr="00D314AC" w:rsidRDefault="00E92966" w:rsidP="00544C5B">
            <w:pPr>
              <w:spacing w:after="0" w:line="240" w:lineRule="auto"/>
              <w:rPr>
                <w:rFonts w:ascii="Times New Roman" w:hAnsi="Times New Roman" w:cs="Times New Roman"/>
                <w:sz w:val="18"/>
                <w:szCs w:val="18"/>
              </w:rPr>
            </w:pPr>
          </w:p>
        </w:tc>
      </w:tr>
      <w:tr w:rsidR="00F725DC" w:rsidRPr="00D314AC" w:rsidTr="00482144">
        <w:trPr>
          <w:trHeight w:val="283"/>
          <w:jc w:val="center"/>
        </w:trPr>
        <w:tc>
          <w:tcPr>
            <w:tcW w:w="2408" w:type="dxa"/>
            <w:tcBorders>
              <w:top w:val="nil"/>
              <w:left w:val="nil"/>
              <w:bottom w:val="single" w:sz="4" w:space="0" w:color="auto"/>
              <w:right w:val="nil"/>
            </w:tcBorders>
            <w:noWrap/>
            <w:vAlign w:val="bottom"/>
            <w:hideMark/>
          </w:tcPr>
          <w:p w:rsidR="00E92966" w:rsidRPr="00D314AC" w:rsidRDefault="00E92966" w:rsidP="00544C5B">
            <w:pPr>
              <w:spacing w:after="0" w:line="240" w:lineRule="auto"/>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Hasil GKP (t/ha)</w:t>
            </w:r>
          </w:p>
        </w:tc>
        <w:tc>
          <w:tcPr>
            <w:tcW w:w="88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-0.625*</w:t>
            </w:r>
          </w:p>
        </w:tc>
        <w:tc>
          <w:tcPr>
            <w:tcW w:w="979"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-0.992**</w:t>
            </w:r>
          </w:p>
        </w:tc>
        <w:tc>
          <w:tcPr>
            <w:tcW w:w="79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-0.781*</w:t>
            </w:r>
          </w:p>
        </w:tc>
        <w:tc>
          <w:tcPr>
            <w:tcW w:w="73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-0.028</w:t>
            </w:r>
          </w:p>
        </w:tc>
        <w:tc>
          <w:tcPr>
            <w:tcW w:w="73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0.739*</w:t>
            </w:r>
          </w:p>
        </w:tc>
        <w:tc>
          <w:tcPr>
            <w:tcW w:w="73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0.272</w:t>
            </w:r>
          </w:p>
        </w:tc>
        <w:tc>
          <w:tcPr>
            <w:tcW w:w="96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0.990**</w:t>
            </w:r>
          </w:p>
        </w:tc>
        <w:tc>
          <w:tcPr>
            <w:tcW w:w="606" w:type="dxa"/>
            <w:tcBorders>
              <w:top w:val="nil"/>
              <w:left w:val="nil"/>
              <w:bottom w:val="single" w:sz="4" w:space="0" w:color="auto"/>
              <w:right w:val="nil"/>
            </w:tcBorders>
            <w:noWrap/>
            <w:vAlign w:val="bottom"/>
            <w:hideMark/>
          </w:tcPr>
          <w:p w:rsidR="00E92966" w:rsidRPr="00D314AC" w:rsidRDefault="00E92966" w:rsidP="00544C5B">
            <w:pPr>
              <w:spacing w:after="0" w:line="240" w:lineRule="auto"/>
              <w:jc w:val="center"/>
              <w:rPr>
                <w:rFonts w:ascii="Times New Roman" w:eastAsia="Times New Roman" w:hAnsi="Times New Roman" w:cs="Times New Roman"/>
                <w:color w:val="000000"/>
                <w:sz w:val="18"/>
                <w:szCs w:val="18"/>
              </w:rPr>
            </w:pPr>
            <w:r w:rsidRPr="00D314AC">
              <w:rPr>
                <w:rFonts w:ascii="Times New Roman" w:eastAsia="Times New Roman" w:hAnsi="Times New Roman" w:cs="Times New Roman"/>
                <w:color w:val="000000"/>
                <w:sz w:val="18"/>
                <w:szCs w:val="18"/>
              </w:rPr>
              <w:t>1</w:t>
            </w:r>
          </w:p>
        </w:tc>
      </w:tr>
    </w:tbl>
    <w:p w:rsidR="0061334C" w:rsidRPr="00544C5B" w:rsidRDefault="0061334C" w:rsidP="00544C5B">
      <w:pPr>
        <w:spacing w:line="240" w:lineRule="auto"/>
        <w:ind w:firstLine="720"/>
        <w:jc w:val="both"/>
        <w:rPr>
          <w:rFonts w:ascii="Times New Roman" w:hAnsi="Times New Roman" w:cs="Times New Roman"/>
          <w:bCs/>
          <w:sz w:val="24"/>
          <w:szCs w:val="24"/>
        </w:rPr>
      </w:pPr>
    </w:p>
    <w:p w:rsidR="00E27177" w:rsidRPr="00544C5B" w:rsidRDefault="008113B7" w:rsidP="00544C5B">
      <w:pPr>
        <w:spacing w:line="240" w:lineRule="auto"/>
        <w:ind w:firstLine="720"/>
        <w:jc w:val="both"/>
        <w:rPr>
          <w:rFonts w:ascii="Times New Roman" w:hAnsi="Times New Roman" w:cs="Times New Roman"/>
          <w:sz w:val="24"/>
          <w:szCs w:val="24"/>
        </w:rPr>
      </w:pPr>
      <w:proofErr w:type="gramStart"/>
      <w:r w:rsidRPr="00544C5B">
        <w:rPr>
          <w:rFonts w:ascii="Times New Roman" w:hAnsi="Times New Roman" w:cs="Times New Roman"/>
          <w:bCs/>
          <w:sz w:val="24"/>
          <w:szCs w:val="24"/>
        </w:rPr>
        <w:t xml:space="preserve">Rata-rata peningkatan produktivitas </w:t>
      </w:r>
      <w:r w:rsidR="001A0457" w:rsidRPr="00544C5B">
        <w:rPr>
          <w:rFonts w:ascii="Times New Roman" w:hAnsi="Times New Roman" w:cs="Times New Roman"/>
          <w:bCs/>
          <w:sz w:val="24"/>
          <w:szCs w:val="24"/>
        </w:rPr>
        <w:t xml:space="preserve">padi </w:t>
      </w:r>
      <w:r w:rsidRPr="00544C5B">
        <w:rPr>
          <w:rFonts w:ascii="Times New Roman" w:hAnsi="Times New Roman" w:cs="Times New Roman"/>
          <w:bCs/>
          <w:sz w:val="24"/>
          <w:szCs w:val="24"/>
        </w:rPr>
        <w:t>kegiatan sebelum dan sesudah penda</w:t>
      </w:r>
      <w:r w:rsidR="0064010B" w:rsidRPr="00544C5B">
        <w:rPr>
          <w:rFonts w:ascii="Times New Roman" w:hAnsi="Times New Roman" w:cs="Times New Roman"/>
          <w:bCs/>
          <w:sz w:val="24"/>
          <w:szCs w:val="24"/>
        </w:rPr>
        <w:t>mpingan</w:t>
      </w:r>
      <w:r w:rsidR="00DC2A12" w:rsidRPr="00544C5B">
        <w:rPr>
          <w:rFonts w:ascii="Times New Roman" w:hAnsi="Times New Roman" w:cs="Times New Roman"/>
          <w:bCs/>
          <w:sz w:val="24"/>
          <w:szCs w:val="24"/>
        </w:rPr>
        <w:t xml:space="preserve"> </w:t>
      </w:r>
      <w:r w:rsidR="00845379" w:rsidRPr="00544C5B">
        <w:rPr>
          <w:rFonts w:ascii="Times New Roman" w:hAnsi="Times New Roman" w:cs="Times New Roman"/>
          <w:bCs/>
          <w:sz w:val="24"/>
          <w:szCs w:val="24"/>
        </w:rPr>
        <w:t>yang disurvey pada</w:t>
      </w:r>
      <w:r w:rsidR="00DC2A12" w:rsidRPr="00544C5B">
        <w:rPr>
          <w:rFonts w:ascii="Times New Roman" w:hAnsi="Times New Roman" w:cs="Times New Roman"/>
          <w:bCs/>
          <w:sz w:val="24"/>
          <w:szCs w:val="24"/>
        </w:rPr>
        <w:t xml:space="preserve"> varietas Inpari 19, 24 dan 30</w:t>
      </w:r>
      <w:r w:rsidR="0064010B" w:rsidRPr="00544C5B">
        <w:rPr>
          <w:rFonts w:ascii="Times New Roman" w:hAnsi="Times New Roman" w:cs="Times New Roman"/>
          <w:bCs/>
          <w:sz w:val="24"/>
          <w:szCs w:val="24"/>
        </w:rPr>
        <w:t xml:space="preserve"> disajikan pada Tabel </w:t>
      </w:r>
      <w:r w:rsidR="0061334C" w:rsidRPr="00544C5B">
        <w:rPr>
          <w:rFonts w:ascii="Times New Roman" w:hAnsi="Times New Roman" w:cs="Times New Roman"/>
          <w:bCs/>
          <w:sz w:val="24"/>
          <w:szCs w:val="24"/>
        </w:rPr>
        <w:t>4</w:t>
      </w:r>
      <w:r w:rsidRPr="00544C5B">
        <w:rPr>
          <w:rFonts w:ascii="Times New Roman" w:hAnsi="Times New Roman" w:cs="Times New Roman"/>
          <w:bCs/>
          <w:sz w:val="24"/>
          <w:szCs w:val="24"/>
        </w:rPr>
        <w:t>.</w:t>
      </w:r>
      <w:proofErr w:type="gramEnd"/>
      <w:r w:rsidRPr="00544C5B">
        <w:rPr>
          <w:rFonts w:ascii="Times New Roman" w:hAnsi="Times New Roman" w:cs="Times New Roman"/>
          <w:bCs/>
          <w:sz w:val="24"/>
          <w:szCs w:val="24"/>
        </w:rPr>
        <w:t xml:space="preserve"> </w:t>
      </w:r>
      <w:proofErr w:type="gramStart"/>
      <w:r w:rsidRPr="00544C5B">
        <w:rPr>
          <w:rFonts w:ascii="Times New Roman" w:hAnsi="Times New Roman" w:cs="Times New Roman"/>
          <w:sz w:val="24"/>
          <w:szCs w:val="24"/>
        </w:rPr>
        <w:t>Untuk mengukur kinerja hasil pengkajian dapat diukur dengan peningkatan produktivitas usahatani dilakukan dengan menghitung selisih produktivitas yang dicapai setelah pendampingan dikurangi dengan sebelum pendampingan.</w:t>
      </w:r>
      <w:proofErr w:type="gramEnd"/>
      <w:r w:rsidRPr="00544C5B">
        <w:rPr>
          <w:rFonts w:ascii="Times New Roman" w:hAnsi="Times New Roman" w:cs="Times New Roman"/>
          <w:sz w:val="24"/>
          <w:szCs w:val="24"/>
        </w:rPr>
        <w:t xml:space="preserve"> Dari hasil demplot dan survey sebelum demplot didapatkan peningkatan produktivitas rata-rata 1</w:t>
      </w:r>
      <w:proofErr w:type="gramStart"/>
      <w:r w:rsidRPr="00544C5B">
        <w:rPr>
          <w:rFonts w:ascii="Times New Roman" w:hAnsi="Times New Roman" w:cs="Times New Roman"/>
          <w:sz w:val="24"/>
          <w:szCs w:val="24"/>
        </w:rPr>
        <w:t>,64</w:t>
      </w:r>
      <w:proofErr w:type="gramEnd"/>
      <w:r w:rsidRPr="00544C5B">
        <w:rPr>
          <w:rFonts w:ascii="Times New Roman" w:hAnsi="Times New Roman" w:cs="Times New Roman"/>
          <w:sz w:val="24"/>
          <w:szCs w:val="24"/>
        </w:rPr>
        <w:t xml:space="preserve"> to</w:t>
      </w:r>
      <w:r w:rsidR="00E27177" w:rsidRPr="00544C5B">
        <w:rPr>
          <w:rFonts w:ascii="Times New Roman" w:hAnsi="Times New Roman" w:cs="Times New Roman"/>
          <w:sz w:val="24"/>
          <w:szCs w:val="24"/>
        </w:rPr>
        <w:t xml:space="preserve">n/ha GKP atau meningkat 29,88%. Penerapan PTT selain menggunakan VUB, </w:t>
      </w:r>
      <w:proofErr w:type="gramStart"/>
      <w:r w:rsidR="00E27177" w:rsidRPr="00544C5B">
        <w:rPr>
          <w:rFonts w:ascii="Times New Roman" w:hAnsi="Times New Roman" w:cs="Times New Roman"/>
          <w:sz w:val="24"/>
          <w:szCs w:val="24"/>
        </w:rPr>
        <w:t>cara</w:t>
      </w:r>
      <w:proofErr w:type="gramEnd"/>
      <w:r w:rsidR="00E27177" w:rsidRPr="00544C5B">
        <w:rPr>
          <w:rFonts w:ascii="Times New Roman" w:hAnsi="Times New Roman" w:cs="Times New Roman"/>
          <w:sz w:val="24"/>
          <w:szCs w:val="24"/>
        </w:rPr>
        <w:t xml:space="preserve"> tanam legowo merupakan salah satu cara untuk meningkatkan produksi padi. Cara tanam legowo merupakan </w:t>
      </w:r>
      <w:proofErr w:type="gramStart"/>
      <w:r w:rsidR="00E27177" w:rsidRPr="00544C5B">
        <w:rPr>
          <w:rFonts w:ascii="Times New Roman" w:hAnsi="Times New Roman" w:cs="Times New Roman"/>
          <w:sz w:val="24"/>
          <w:szCs w:val="24"/>
        </w:rPr>
        <w:t>cara</w:t>
      </w:r>
      <w:proofErr w:type="gramEnd"/>
      <w:r w:rsidR="00E27177" w:rsidRPr="00544C5B">
        <w:rPr>
          <w:rFonts w:ascii="Times New Roman" w:hAnsi="Times New Roman" w:cs="Times New Roman"/>
          <w:sz w:val="24"/>
          <w:szCs w:val="24"/>
        </w:rPr>
        <w:t xml:space="preserve"> tanam padi dengan mengatur jarak tanam antar rumpun dan antar barisan, sehingga terjadi pemadatan rumpun dan populasi per satuan luas (Faisul-ur-Rasool et al., 2012). Menurut Sandiani (2014), prinsip dasar </w:t>
      </w:r>
      <w:proofErr w:type="gramStart"/>
      <w:r w:rsidR="00E27177" w:rsidRPr="00544C5B">
        <w:rPr>
          <w:rFonts w:ascii="Times New Roman" w:hAnsi="Times New Roman" w:cs="Times New Roman"/>
          <w:sz w:val="24"/>
          <w:szCs w:val="24"/>
        </w:rPr>
        <w:t>cara</w:t>
      </w:r>
      <w:proofErr w:type="gramEnd"/>
      <w:r w:rsidR="00E27177" w:rsidRPr="00544C5B">
        <w:rPr>
          <w:rFonts w:ascii="Times New Roman" w:hAnsi="Times New Roman" w:cs="Times New Roman"/>
          <w:sz w:val="24"/>
          <w:szCs w:val="24"/>
        </w:rPr>
        <w:t xml:space="preserve"> tanam legowo yaitu menjadikan semua barisan rumpun tanaman berada di bagian pinggir (</w:t>
      </w:r>
      <w:r w:rsidR="00E27177" w:rsidRPr="00115B6B">
        <w:rPr>
          <w:rFonts w:ascii="Times New Roman" w:hAnsi="Times New Roman" w:cs="Times New Roman"/>
          <w:i/>
          <w:sz w:val="24"/>
          <w:szCs w:val="24"/>
        </w:rPr>
        <w:t>border effect</w:t>
      </w:r>
      <w:r w:rsidR="00E27177" w:rsidRPr="00544C5B">
        <w:rPr>
          <w:rFonts w:ascii="Times New Roman" w:hAnsi="Times New Roman" w:cs="Times New Roman"/>
          <w:sz w:val="24"/>
          <w:szCs w:val="24"/>
        </w:rPr>
        <w:t>).</w:t>
      </w:r>
      <w:r w:rsidR="0061334C" w:rsidRPr="00544C5B">
        <w:rPr>
          <w:rFonts w:ascii="Times New Roman" w:hAnsi="Times New Roman" w:cs="Times New Roman"/>
          <w:sz w:val="24"/>
          <w:szCs w:val="24"/>
        </w:rPr>
        <w:t xml:space="preserve"> </w:t>
      </w:r>
    </w:p>
    <w:p w:rsidR="008113B7" w:rsidRPr="00544C5B" w:rsidRDefault="0064010B" w:rsidP="00544C5B">
      <w:pPr>
        <w:pStyle w:val="ListParagraph"/>
        <w:spacing w:after="0" w:line="240" w:lineRule="auto"/>
        <w:ind w:left="993" w:hanging="993"/>
        <w:jc w:val="both"/>
        <w:rPr>
          <w:rFonts w:ascii="Times New Roman" w:hAnsi="Times New Roman"/>
          <w:bCs/>
          <w:sz w:val="24"/>
          <w:szCs w:val="24"/>
        </w:rPr>
      </w:pPr>
      <w:bookmarkStart w:id="0" w:name="OLE_LINK1"/>
      <w:bookmarkStart w:id="1" w:name="OLE_LINK2"/>
      <w:proofErr w:type="gramStart"/>
      <w:r w:rsidRPr="00544C5B">
        <w:rPr>
          <w:rFonts w:ascii="Times New Roman" w:hAnsi="Times New Roman"/>
          <w:bCs/>
          <w:sz w:val="24"/>
          <w:szCs w:val="24"/>
        </w:rPr>
        <w:t xml:space="preserve">Tabel </w:t>
      </w:r>
      <w:r w:rsidR="0061334C" w:rsidRPr="00544C5B">
        <w:rPr>
          <w:rFonts w:ascii="Times New Roman" w:hAnsi="Times New Roman"/>
          <w:bCs/>
          <w:sz w:val="24"/>
          <w:szCs w:val="24"/>
        </w:rPr>
        <w:t>4</w:t>
      </w:r>
      <w:r w:rsidR="008113B7" w:rsidRPr="00544C5B">
        <w:rPr>
          <w:rFonts w:ascii="Times New Roman" w:hAnsi="Times New Roman"/>
          <w:bCs/>
          <w:sz w:val="24"/>
          <w:szCs w:val="24"/>
        </w:rPr>
        <w:t>.</w:t>
      </w:r>
      <w:proofErr w:type="gramEnd"/>
      <w:r w:rsidR="008113B7" w:rsidRPr="00544C5B">
        <w:rPr>
          <w:rFonts w:ascii="Times New Roman" w:hAnsi="Times New Roman"/>
          <w:bCs/>
          <w:sz w:val="24"/>
          <w:szCs w:val="24"/>
        </w:rPr>
        <w:t xml:space="preserve"> Rata-rata perubahan produktivitas sebelum da</w:t>
      </w:r>
      <w:r w:rsidR="00DC2A12" w:rsidRPr="00544C5B">
        <w:rPr>
          <w:rFonts w:ascii="Times New Roman" w:hAnsi="Times New Roman"/>
          <w:bCs/>
          <w:sz w:val="24"/>
          <w:szCs w:val="24"/>
        </w:rPr>
        <w:t xml:space="preserve">n sesudah pendampingan </w:t>
      </w:r>
      <w:r w:rsidR="008113B7" w:rsidRPr="00544C5B">
        <w:rPr>
          <w:rFonts w:ascii="Times New Roman" w:hAnsi="Times New Roman"/>
          <w:bCs/>
          <w:sz w:val="24"/>
          <w:szCs w:val="24"/>
        </w:rPr>
        <w:t xml:space="preserve">di Subak Timpag, Desa Timpag, Kecamatan Kerambitan, Kabupaten Tabanan tahun 2017 </w:t>
      </w:r>
    </w:p>
    <w:tbl>
      <w:tblPr>
        <w:tblW w:w="4930" w:type="pct"/>
        <w:tblLook w:val="04A0" w:firstRow="1" w:lastRow="0" w:firstColumn="1" w:lastColumn="0" w:noHBand="0" w:noVBand="1"/>
      </w:tblPr>
      <w:tblGrid>
        <w:gridCol w:w="1674"/>
        <w:gridCol w:w="1681"/>
        <w:gridCol w:w="2016"/>
        <w:gridCol w:w="1550"/>
        <w:gridCol w:w="1411"/>
      </w:tblGrid>
      <w:tr w:rsidR="008113B7" w:rsidRPr="00544C5B" w:rsidTr="00A62A90">
        <w:trPr>
          <w:trHeight w:val="300"/>
        </w:trPr>
        <w:tc>
          <w:tcPr>
            <w:tcW w:w="1004" w:type="pct"/>
            <w:vMerge w:val="restart"/>
            <w:tcBorders>
              <w:top w:val="single" w:sz="8" w:space="0" w:color="auto"/>
              <w:left w:val="nil"/>
              <w:bottom w:val="single" w:sz="8" w:space="0" w:color="000000"/>
              <w:right w:val="nil"/>
            </w:tcBorders>
            <w:shd w:val="clear" w:color="auto" w:fill="auto"/>
            <w:hideMark/>
          </w:tcPr>
          <w:p w:rsidR="008113B7" w:rsidRPr="00544C5B" w:rsidRDefault="008113B7" w:rsidP="00544C5B">
            <w:pPr>
              <w:spacing w:after="0" w:line="240" w:lineRule="auto"/>
              <w:jc w:val="both"/>
              <w:rPr>
                <w:rFonts w:ascii="Times New Roman" w:hAnsi="Times New Roman" w:cs="Times New Roman"/>
                <w:color w:val="000000"/>
                <w:sz w:val="24"/>
                <w:szCs w:val="24"/>
              </w:rPr>
            </w:pPr>
            <w:r w:rsidRPr="00544C5B">
              <w:rPr>
                <w:rFonts w:ascii="Times New Roman" w:hAnsi="Times New Roman" w:cs="Times New Roman"/>
                <w:color w:val="000000"/>
                <w:sz w:val="24"/>
                <w:szCs w:val="24"/>
              </w:rPr>
              <w:t>Varietas</w:t>
            </w:r>
          </w:p>
        </w:tc>
        <w:tc>
          <w:tcPr>
            <w:tcW w:w="2219" w:type="pct"/>
            <w:gridSpan w:val="2"/>
            <w:tcBorders>
              <w:top w:val="single" w:sz="8" w:space="0" w:color="auto"/>
              <w:left w:val="nil"/>
              <w:bottom w:val="single" w:sz="8" w:space="0" w:color="auto"/>
              <w:right w:val="nil"/>
            </w:tcBorders>
            <w:shd w:val="clear" w:color="auto" w:fill="auto"/>
            <w:vAlign w:val="bottom"/>
            <w:hideMark/>
          </w:tcPr>
          <w:p w:rsidR="008113B7" w:rsidRPr="00544C5B" w:rsidRDefault="00DC2A12"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Kegiatan</w:t>
            </w:r>
          </w:p>
        </w:tc>
        <w:tc>
          <w:tcPr>
            <w:tcW w:w="930"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Peningkatan</w:t>
            </w:r>
          </w:p>
        </w:tc>
        <w:tc>
          <w:tcPr>
            <w:tcW w:w="847"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Peningkatan</w:t>
            </w:r>
          </w:p>
        </w:tc>
      </w:tr>
      <w:tr w:rsidR="008113B7" w:rsidRPr="00544C5B" w:rsidTr="00A62A90">
        <w:trPr>
          <w:trHeight w:val="300"/>
        </w:trPr>
        <w:tc>
          <w:tcPr>
            <w:tcW w:w="1004" w:type="pct"/>
            <w:vMerge/>
            <w:tcBorders>
              <w:top w:val="single" w:sz="8" w:space="0" w:color="auto"/>
              <w:left w:val="nil"/>
              <w:bottom w:val="single" w:sz="8" w:space="0" w:color="000000"/>
              <w:right w:val="nil"/>
            </w:tcBorders>
            <w:vAlign w:val="center"/>
            <w:hideMark/>
          </w:tcPr>
          <w:p w:rsidR="008113B7" w:rsidRPr="00544C5B" w:rsidRDefault="008113B7" w:rsidP="00544C5B">
            <w:pPr>
              <w:spacing w:after="0" w:line="240" w:lineRule="auto"/>
              <w:rPr>
                <w:rFonts w:ascii="Times New Roman" w:hAnsi="Times New Roman" w:cs="Times New Roman"/>
                <w:color w:val="000000"/>
                <w:sz w:val="24"/>
                <w:szCs w:val="24"/>
              </w:rPr>
            </w:pPr>
          </w:p>
        </w:tc>
        <w:tc>
          <w:tcPr>
            <w:tcW w:w="1009" w:type="pct"/>
            <w:tcBorders>
              <w:top w:val="nil"/>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Sesudah (ton/ha GKP)</w:t>
            </w:r>
          </w:p>
        </w:tc>
        <w:tc>
          <w:tcPr>
            <w:tcW w:w="1210" w:type="pct"/>
            <w:tcBorders>
              <w:top w:val="nil"/>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Sebelum (ton/ha GKP) Cigeulis</w:t>
            </w:r>
          </w:p>
        </w:tc>
        <w:tc>
          <w:tcPr>
            <w:tcW w:w="930" w:type="pct"/>
            <w:tcBorders>
              <w:top w:val="nil"/>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(ton/ha GKP)</w:t>
            </w:r>
          </w:p>
        </w:tc>
        <w:tc>
          <w:tcPr>
            <w:tcW w:w="847" w:type="pct"/>
            <w:tcBorders>
              <w:top w:val="nil"/>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w:t>
            </w:r>
          </w:p>
        </w:tc>
      </w:tr>
      <w:tr w:rsidR="008113B7" w:rsidRPr="00544C5B" w:rsidTr="00A62A90">
        <w:trPr>
          <w:trHeight w:val="300"/>
        </w:trPr>
        <w:tc>
          <w:tcPr>
            <w:tcW w:w="1004" w:type="pct"/>
            <w:tcBorders>
              <w:top w:val="nil"/>
              <w:left w:val="nil"/>
              <w:bottom w:val="nil"/>
              <w:right w:val="nil"/>
            </w:tcBorders>
            <w:shd w:val="clear" w:color="auto" w:fill="auto"/>
            <w:hideMark/>
          </w:tcPr>
          <w:p w:rsidR="008113B7" w:rsidRPr="00544C5B" w:rsidRDefault="008113B7" w:rsidP="00544C5B">
            <w:pPr>
              <w:spacing w:after="0" w:line="240" w:lineRule="auto"/>
              <w:jc w:val="both"/>
              <w:rPr>
                <w:rFonts w:ascii="Times New Roman" w:hAnsi="Times New Roman" w:cs="Times New Roman"/>
                <w:color w:val="000000"/>
                <w:sz w:val="24"/>
                <w:szCs w:val="24"/>
              </w:rPr>
            </w:pPr>
            <w:r w:rsidRPr="00544C5B">
              <w:rPr>
                <w:rFonts w:ascii="Times New Roman" w:hAnsi="Times New Roman" w:cs="Times New Roman"/>
                <w:color w:val="000000"/>
                <w:sz w:val="24"/>
                <w:szCs w:val="24"/>
              </w:rPr>
              <w:t>Inpari 19</w:t>
            </w:r>
          </w:p>
        </w:tc>
        <w:tc>
          <w:tcPr>
            <w:tcW w:w="1009"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7,30</w:t>
            </w:r>
          </w:p>
        </w:tc>
        <w:tc>
          <w:tcPr>
            <w:tcW w:w="1210"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5,50</w:t>
            </w:r>
          </w:p>
        </w:tc>
        <w:tc>
          <w:tcPr>
            <w:tcW w:w="930"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1,80</w:t>
            </w:r>
          </w:p>
        </w:tc>
        <w:tc>
          <w:tcPr>
            <w:tcW w:w="847"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32,73</w:t>
            </w:r>
          </w:p>
        </w:tc>
      </w:tr>
      <w:tr w:rsidR="008113B7" w:rsidRPr="00544C5B" w:rsidTr="00A62A90">
        <w:trPr>
          <w:trHeight w:val="300"/>
        </w:trPr>
        <w:tc>
          <w:tcPr>
            <w:tcW w:w="1004" w:type="pct"/>
            <w:tcBorders>
              <w:top w:val="nil"/>
              <w:left w:val="nil"/>
              <w:bottom w:val="nil"/>
              <w:right w:val="nil"/>
            </w:tcBorders>
            <w:shd w:val="clear" w:color="auto" w:fill="auto"/>
            <w:hideMark/>
          </w:tcPr>
          <w:p w:rsidR="008113B7" w:rsidRPr="00544C5B" w:rsidRDefault="008113B7" w:rsidP="00544C5B">
            <w:pPr>
              <w:spacing w:after="0" w:line="240" w:lineRule="auto"/>
              <w:jc w:val="both"/>
              <w:rPr>
                <w:rFonts w:ascii="Times New Roman" w:hAnsi="Times New Roman" w:cs="Times New Roman"/>
                <w:color w:val="000000"/>
                <w:sz w:val="24"/>
                <w:szCs w:val="24"/>
              </w:rPr>
            </w:pPr>
            <w:r w:rsidRPr="00544C5B">
              <w:rPr>
                <w:rFonts w:ascii="Times New Roman" w:hAnsi="Times New Roman" w:cs="Times New Roman"/>
                <w:color w:val="000000"/>
                <w:sz w:val="24"/>
                <w:szCs w:val="24"/>
              </w:rPr>
              <w:t>Inpari 24</w:t>
            </w:r>
          </w:p>
        </w:tc>
        <w:tc>
          <w:tcPr>
            <w:tcW w:w="1009"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6,26</w:t>
            </w:r>
          </w:p>
        </w:tc>
        <w:tc>
          <w:tcPr>
            <w:tcW w:w="1210"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5,50</w:t>
            </w:r>
          </w:p>
        </w:tc>
        <w:tc>
          <w:tcPr>
            <w:tcW w:w="930"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0,76</w:t>
            </w:r>
          </w:p>
        </w:tc>
        <w:tc>
          <w:tcPr>
            <w:tcW w:w="847"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13,82</w:t>
            </w:r>
          </w:p>
        </w:tc>
      </w:tr>
      <w:tr w:rsidR="008113B7" w:rsidRPr="00544C5B" w:rsidTr="00A62A90">
        <w:trPr>
          <w:trHeight w:val="300"/>
        </w:trPr>
        <w:tc>
          <w:tcPr>
            <w:tcW w:w="1004" w:type="pct"/>
            <w:tcBorders>
              <w:top w:val="nil"/>
              <w:left w:val="nil"/>
              <w:bottom w:val="nil"/>
              <w:right w:val="nil"/>
            </w:tcBorders>
            <w:shd w:val="clear" w:color="auto" w:fill="auto"/>
            <w:hideMark/>
          </w:tcPr>
          <w:p w:rsidR="008113B7" w:rsidRPr="00544C5B" w:rsidRDefault="008113B7" w:rsidP="00544C5B">
            <w:pPr>
              <w:spacing w:after="0" w:line="240" w:lineRule="auto"/>
              <w:jc w:val="both"/>
              <w:rPr>
                <w:rFonts w:ascii="Times New Roman" w:hAnsi="Times New Roman" w:cs="Times New Roman"/>
                <w:color w:val="000000"/>
                <w:sz w:val="24"/>
                <w:szCs w:val="24"/>
              </w:rPr>
            </w:pPr>
            <w:r w:rsidRPr="00544C5B">
              <w:rPr>
                <w:rFonts w:ascii="Times New Roman" w:hAnsi="Times New Roman" w:cs="Times New Roman"/>
                <w:color w:val="000000"/>
                <w:sz w:val="24"/>
                <w:szCs w:val="24"/>
              </w:rPr>
              <w:t>Inpari 30</w:t>
            </w:r>
          </w:p>
        </w:tc>
        <w:tc>
          <w:tcPr>
            <w:tcW w:w="1009"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7,87</w:t>
            </w:r>
          </w:p>
        </w:tc>
        <w:tc>
          <w:tcPr>
            <w:tcW w:w="1210"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5,50</w:t>
            </w:r>
          </w:p>
        </w:tc>
        <w:tc>
          <w:tcPr>
            <w:tcW w:w="930"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2,37</w:t>
            </w:r>
          </w:p>
        </w:tc>
        <w:tc>
          <w:tcPr>
            <w:tcW w:w="847" w:type="pct"/>
            <w:tcBorders>
              <w:top w:val="nil"/>
              <w:left w:val="nil"/>
              <w:bottom w:val="nil"/>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43,09</w:t>
            </w:r>
          </w:p>
        </w:tc>
      </w:tr>
      <w:tr w:rsidR="008113B7" w:rsidRPr="00544C5B" w:rsidTr="00A62A90">
        <w:trPr>
          <w:trHeight w:val="300"/>
        </w:trPr>
        <w:tc>
          <w:tcPr>
            <w:tcW w:w="1004"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both"/>
              <w:rPr>
                <w:rFonts w:ascii="Times New Roman" w:hAnsi="Times New Roman" w:cs="Times New Roman"/>
                <w:color w:val="000000"/>
                <w:sz w:val="24"/>
                <w:szCs w:val="24"/>
              </w:rPr>
            </w:pPr>
            <w:r w:rsidRPr="00544C5B">
              <w:rPr>
                <w:rFonts w:ascii="Times New Roman" w:hAnsi="Times New Roman" w:cs="Times New Roman"/>
                <w:color w:val="000000"/>
                <w:sz w:val="24"/>
                <w:szCs w:val="24"/>
              </w:rPr>
              <w:t>Rata-rata</w:t>
            </w:r>
          </w:p>
        </w:tc>
        <w:tc>
          <w:tcPr>
            <w:tcW w:w="1009"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7,14</w:t>
            </w:r>
          </w:p>
        </w:tc>
        <w:tc>
          <w:tcPr>
            <w:tcW w:w="1210"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5,50</w:t>
            </w:r>
          </w:p>
        </w:tc>
        <w:tc>
          <w:tcPr>
            <w:tcW w:w="930"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1,64</w:t>
            </w:r>
          </w:p>
        </w:tc>
        <w:tc>
          <w:tcPr>
            <w:tcW w:w="847" w:type="pct"/>
            <w:tcBorders>
              <w:top w:val="single" w:sz="8" w:space="0" w:color="auto"/>
              <w:left w:val="nil"/>
              <w:bottom w:val="single" w:sz="8" w:space="0" w:color="auto"/>
              <w:right w:val="nil"/>
            </w:tcBorders>
            <w:shd w:val="clear" w:color="auto" w:fill="auto"/>
            <w:hideMark/>
          </w:tcPr>
          <w:p w:rsidR="008113B7" w:rsidRPr="00544C5B" w:rsidRDefault="008113B7"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29,88</w:t>
            </w:r>
          </w:p>
        </w:tc>
      </w:tr>
    </w:tbl>
    <w:p w:rsidR="008113B7" w:rsidRDefault="008113B7" w:rsidP="00544C5B">
      <w:pPr>
        <w:pStyle w:val="ListParagraph"/>
        <w:spacing w:after="0" w:line="240" w:lineRule="auto"/>
        <w:ind w:left="993" w:hanging="993"/>
        <w:jc w:val="both"/>
        <w:rPr>
          <w:rFonts w:ascii="Times New Roman" w:hAnsi="Times New Roman"/>
          <w:bCs/>
          <w:sz w:val="24"/>
          <w:szCs w:val="24"/>
        </w:rPr>
      </w:pPr>
      <w:r w:rsidRPr="00544C5B">
        <w:rPr>
          <w:rFonts w:ascii="Times New Roman" w:hAnsi="Times New Roman"/>
          <w:bCs/>
          <w:sz w:val="24"/>
          <w:szCs w:val="24"/>
        </w:rPr>
        <w:t xml:space="preserve">Sumber: </w:t>
      </w:r>
      <w:bookmarkEnd w:id="0"/>
      <w:bookmarkEnd w:id="1"/>
      <w:r w:rsidRPr="00544C5B">
        <w:rPr>
          <w:rFonts w:ascii="Times New Roman" w:hAnsi="Times New Roman"/>
          <w:bCs/>
          <w:sz w:val="24"/>
          <w:szCs w:val="24"/>
        </w:rPr>
        <w:t>S.A.N. Aryawati dkk. 2017</w:t>
      </w:r>
    </w:p>
    <w:p w:rsidR="00E5029D" w:rsidRPr="00544C5B" w:rsidRDefault="00E5029D" w:rsidP="00544C5B">
      <w:pPr>
        <w:pStyle w:val="ListParagraph"/>
        <w:spacing w:after="0" w:line="240" w:lineRule="auto"/>
        <w:ind w:left="993" w:hanging="993"/>
        <w:jc w:val="both"/>
        <w:rPr>
          <w:rFonts w:ascii="Times New Roman" w:hAnsi="Times New Roman"/>
          <w:bCs/>
          <w:sz w:val="24"/>
          <w:szCs w:val="24"/>
        </w:rPr>
      </w:pPr>
    </w:p>
    <w:p w:rsidR="00577F1E" w:rsidRPr="00544C5B" w:rsidRDefault="00853F69" w:rsidP="00544C5B">
      <w:pPr>
        <w:spacing w:line="240" w:lineRule="auto"/>
        <w:ind w:firstLine="720"/>
        <w:jc w:val="both"/>
        <w:rPr>
          <w:rFonts w:ascii="Times New Roman" w:hAnsi="Times New Roman" w:cs="Times New Roman"/>
          <w:b/>
          <w:sz w:val="24"/>
          <w:szCs w:val="24"/>
        </w:rPr>
      </w:pPr>
      <w:proofErr w:type="gramStart"/>
      <w:r w:rsidRPr="00544C5B">
        <w:rPr>
          <w:rFonts w:ascii="Times New Roman" w:hAnsi="Times New Roman" w:cs="Times New Roman"/>
          <w:sz w:val="24"/>
          <w:szCs w:val="24"/>
        </w:rPr>
        <w:t>Produksi adalah hasil yang diperoleh dari usahatani baik berupa natura atau uang.</w:t>
      </w:r>
      <w:proofErr w:type="gramEnd"/>
      <w:r w:rsidRPr="00544C5B">
        <w:rPr>
          <w:rFonts w:ascii="Times New Roman" w:hAnsi="Times New Roman" w:cs="Times New Roman"/>
          <w:sz w:val="24"/>
          <w:szCs w:val="24"/>
        </w:rPr>
        <w:t xml:space="preserve"> Dalam kajian ini yang dimaksud produksi </w:t>
      </w:r>
      <w:proofErr w:type="gramStart"/>
      <w:r w:rsidRPr="00544C5B">
        <w:rPr>
          <w:rFonts w:ascii="Times New Roman" w:hAnsi="Times New Roman" w:cs="Times New Roman"/>
          <w:sz w:val="24"/>
          <w:szCs w:val="24"/>
        </w:rPr>
        <w:t>pertanian  terdiri</w:t>
      </w:r>
      <w:proofErr w:type="gramEnd"/>
      <w:r w:rsidRPr="00544C5B">
        <w:rPr>
          <w:rFonts w:ascii="Times New Roman" w:hAnsi="Times New Roman" w:cs="Times New Roman"/>
          <w:sz w:val="24"/>
          <w:szCs w:val="24"/>
        </w:rPr>
        <w:t xml:space="preserve"> dari jumlah padi sawah yang dihasilkan dalam satu kali musim tanam. </w:t>
      </w:r>
      <w:proofErr w:type="gramStart"/>
      <w:r w:rsidRPr="00544C5B">
        <w:rPr>
          <w:rFonts w:ascii="Times New Roman" w:hAnsi="Times New Roman" w:cs="Times New Roman"/>
          <w:sz w:val="24"/>
          <w:szCs w:val="24"/>
        </w:rPr>
        <w:t>(Sumarni, 2011).</w:t>
      </w:r>
      <w:proofErr w:type="gramEnd"/>
      <w:r w:rsidRPr="00544C5B">
        <w:rPr>
          <w:rFonts w:ascii="Times New Roman" w:hAnsi="Times New Roman" w:cs="Times New Roman"/>
          <w:sz w:val="24"/>
          <w:szCs w:val="24"/>
        </w:rPr>
        <w:t xml:space="preserve"> </w:t>
      </w:r>
      <w:r w:rsidR="00577F1E" w:rsidRPr="00544C5B">
        <w:rPr>
          <w:rFonts w:ascii="Times New Roman" w:hAnsi="Times New Roman" w:cs="Times New Roman"/>
          <w:sz w:val="24"/>
          <w:szCs w:val="24"/>
        </w:rPr>
        <w:t>Berdasarkan hasil survey</w:t>
      </w:r>
      <w:r w:rsidR="00175100" w:rsidRPr="00544C5B">
        <w:rPr>
          <w:rFonts w:ascii="Times New Roman" w:hAnsi="Times New Roman" w:cs="Times New Roman"/>
          <w:sz w:val="24"/>
          <w:szCs w:val="24"/>
        </w:rPr>
        <w:t>,</w:t>
      </w:r>
      <w:r w:rsidR="00577F1E" w:rsidRPr="00544C5B">
        <w:rPr>
          <w:rFonts w:ascii="Times New Roman" w:hAnsi="Times New Roman" w:cs="Times New Roman"/>
          <w:sz w:val="24"/>
          <w:szCs w:val="24"/>
        </w:rPr>
        <w:t xml:space="preserve"> </w:t>
      </w:r>
      <w:r w:rsidR="00175100" w:rsidRPr="00544C5B">
        <w:rPr>
          <w:rFonts w:ascii="Times New Roman" w:hAnsi="Times New Roman" w:cs="Times New Roman"/>
          <w:sz w:val="24"/>
          <w:szCs w:val="24"/>
        </w:rPr>
        <w:t xml:space="preserve">penerimaan </w:t>
      </w:r>
      <w:r w:rsidR="00B6338B" w:rsidRPr="00544C5B">
        <w:rPr>
          <w:rFonts w:ascii="Times New Roman" w:hAnsi="Times New Roman" w:cs="Times New Roman"/>
          <w:sz w:val="24"/>
          <w:szCs w:val="24"/>
        </w:rPr>
        <w:t xml:space="preserve">sesudah </w:t>
      </w:r>
      <w:r w:rsidR="00577F1E" w:rsidRPr="00544C5B">
        <w:rPr>
          <w:rFonts w:ascii="Times New Roman" w:hAnsi="Times New Roman" w:cs="Times New Roman"/>
          <w:sz w:val="24"/>
          <w:szCs w:val="24"/>
        </w:rPr>
        <w:t>penerapan teknologi PTT oleh petani</w:t>
      </w:r>
      <w:r w:rsidR="00175100" w:rsidRPr="00544C5B">
        <w:rPr>
          <w:rFonts w:ascii="Times New Roman" w:hAnsi="Times New Roman" w:cs="Times New Roman"/>
          <w:sz w:val="24"/>
          <w:szCs w:val="24"/>
        </w:rPr>
        <w:t xml:space="preserve"> mengalami peningkatan sebesar</w:t>
      </w:r>
      <w:r w:rsidR="00161D65" w:rsidRPr="00544C5B">
        <w:rPr>
          <w:rFonts w:ascii="Times New Roman" w:hAnsi="Times New Roman" w:cs="Times New Roman"/>
          <w:sz w:val="24"/>
          <w:szCs w:val="24"/>
        </w:rPr>
        <w:t xml:space="preserve"> 23</w:t>
      </w:r>
      <w:proofErr w:type="gramStart"/>
      <w:r w:rsidR="00161D65" w:rsidRPr="00544C5B">
        <w:rPr>
          <w:rFonts w:ascii="Times New Roman" w:hAnsi="Times New Roman" w:cs="Times New Roman"/>
          <w:sz w:val="24"/>
          <w:szCs w:val="24"/>
        </w:rPr>
        <w:t>,11</w:t>
      </w:r>
      <w:proofErr w:type="gramEnd"/>
      <w:r w:rsidR="00161D65" w:rsidRPr="00544C5B">
        <w:rPr>
          <w:rFonts w:ascii="Times New Roman" w:hAnsi="Times New Roman" w:cs="Times New Roman"/>
          <w:sz w:val="24"/>
          <w:szCs w:val="24"/>
        </w:rPr>
        <w:t>% dari biaya</w:t>
      </w:r>
      <w:r w:rsidR="00B6338B" w:rsidRPr="00544C5B">
        <w:rPr>
          <w:rFonts w:ascii="Times New Roman" w:hAnsi="Times New Roman" w:cs="Times New Roman"/>
          <w:sz w:val="24"/>
          <w:szCs w:val="24"/>
        </w:rPr>
        <w:t xml:space="preserve"> 11,88%.  Jadi peningkatan pendapatan petani penerapan komponen PTT sebesar 34</w:t>
      </w:r>
      <w:proofErr w:type="gramStart"/>
      <w:r w:rsidR="00B6338B" w:rsidRPr="00544C5B">
        <w:rPr>
          <w:rFonts w:ascii="Times New Roman" w:hAnsi="Times New Roman" w:cs="Times New Roman"/>
          <w:sz w:val="24"/>
          <w:szCs w:val="24"/>
        </w:rPr>
        <w:t>,97</w:t>
      </w:r>
      <w:proofErr w:type="gramEnd"/>
      <w:r w:rsidR="00B6338B" w:rsidRPr="00544C5B">
        <w:rPr>
          <w:rFonts w:ascii="Times New Roman" w:hAnsi="Times New Roman" w:cs="Times New Roman"/>
          <w:sz w:val="24"/>
          <w:szCs w:val="24"/>
        </w:rPr>
        <w:t>% atau Rp 3.400.000 per hektar</w:t>
      </w:r>
      <w:bookmarkStart w:id="2" w:name="OLE_LINK3"/>
      <w:r w:rsidR="005331D4" w:rsidRPr="00544C5B">
        <w:rPr>
          <w:rFonts w:ascii="Times New Roman" w:hAnsi="Times New Roman" w:cs="Times New Roman"/>
          <w:sz w:val="24"/>
          <w:szCs w:val="24"/>
        </w:rPr>
        <w:t>.</w:t>
      </w:r>
      <w:r w:rsidR="00577F1E" w:rsidRPr="00544C5B">
        <w:rPr>
          <w:rFonts w:ascii="Times New Roman" w:hAnsi="Times New Roman" w:cs="Times New Roman"/>
          <w:sz w:val="24"/>
          <w:szCs w:val="24"/>
        </w:rPr>
        <w:t xml:space="preserve"> Hal ini </w:t>
      </w:r>
      <w:r w:rsidR="00577F1E" w:rsidRPr="00544C5B">
        <w:rPr>
          <w:rFonts w:ascii="Times New Roman" w:hAnsi="Times New Roman" w:cs="Times New Roman"/>
          <w:sz w:val="24"/>
          <w:szCs w:val="24"/>
        </w:rPr>
        <w:lastRenderedPageBreak/>
        <w:t>dibuktikan dengan peningkatan hasil R/C ratio sebelum dan sesudah pendampingan sebesar 0</w:t>
      </w:r>
      <w:proofErr w:type="gramStart"/>
      <w:r w:rsidR="00577F1E" w:rsidRPr="00544C5B">
        <w:rPr>
          <w:rFonts w:ascii="Times New Roman" w:hAnsi="Times New Roman" w:cs="Times New Roman"/>
          <w:sz w:val="24"/>
          <w:szCs w:val="24"/>
        </w:rPr>
        <w:t>,20</w:t>
      </w:r>
      <w:proofErr w:type="gramEnd"/>
      <w:r w:rsidR="00577F1E" w:rsidRPr="00544C5B">
        <w:rPr>
          <w:rFonts w:ascii="Times New Roman" w:hAnsi="Times New Roman" w:cs="Times New Roman"/>
          <w:sz w:val="24"/>
          <w:szCs w:val="24"/>
        </w:rPr>
        <w:t xml:space="preserve"> atau 10,03%</w:t>
      </w:r>
      <w:bookmarkEnd w:id="2"/>
      <w:r w:rsidR="00577F1E" w:rsidRPr="00544C5B">
        <w:rPr>
          <w:rFonts w:ascii="Times New Roman" w:hAnsi="Times New Roman" w:cs="Times New Roman"/>
          <w:sz w:val="24"/>
          <w:szCs w:val="24"/>
        </w:rPr>
        <w:t xml:space="preserve"> seperti terlihat pada Tabel </w:t>
      </w:r>
      <w:r w:rsidR="0061334C" w:rsidRPr="00544C5B">
        <w:rPr>
          <w:rFonts w:ascii="Times New Roman" w:hAnsi="Times New Roman" w:cs="Times New Roman"/>
          <w:sz w:val="24"/>
          <w:szCs w:val="24"/>
        </w:rPr>
        <w:t>5</w:t>
      </w:r>
      <w:r w:rsidR="00577F1E" w:rsidRPr="00544C5B">
        <w:rPr>
          <w:rFonts w:ascii="Times New Roman" w:hAnsi="Times New Roman" w:cs="Times New Roman"/>
          <w:sz w:val="24"/>
          <w:szCs w:val="24"/>
        </w:rPr>
        <w:t>.</w:t>
      </w:r>
    </w:p>
    <w:p w:rsidR="00577F1E" w:rsidRPr="00544C5B" w:rsidRDefault="00577F1E" w:rsidP="00544C5B">
      <w:pPr>
        <w:pStyle w:val="ListParagraph"/>
        <w:spacing w:after="0" w:line="240" w:lineRule="auto"/>
        <w:ind w:left="1134" w:hanging="1134"/>
        <w:jc w:val="both"/>
        <w:rPr>
          <w:rFonts w:ascii="Times New Roman" w:hAnsi="Times New Roman"/>
          <w:bCs/>
          <w:sz w:val="24"/>
          <w:szCs w:val="24"/>
        </w:rPr>
      </w:pPr>
      <w:proofErr w:type="gramStart"/>
      <w:r w:rsidRPr="00544C5B">
        <w:rPr>
          <w:rFonts w:ascii="Times New Roman" w:hAnsi="Times New Roman"/>
          <w:color w:val="000000"/>
          <w:sz w:val="24"/>
          <w:szCs w:val="24"/>
          <w:lang w:eastAsia="en-US"/>
        </w:rPr>
        <w:t xml:space="preserve">Tabel </w:t>
      </w:r>
      <w:r w:rsidR="0061334C" w:rsidRPr="00544C5B">
        <w:rPr>
          <w:rFonts w:ascii="Times New Roman" w:hAnsi="Times New Roman"/>
          <w:color w:val="000000"/>
          <w:sz w:val="24"/>
          <w:szCs w:val="24"/>
          <w:lang w:eastAsia="en-US"/>
        </w:rPr>
        <w:t>5</w:t>
      </w:r>
      <w:r w:rsidRPr="00544C5B">
        <w:rPr>
          <w:rFonts w:ascii="Times New Roman" w:hAnsi="Times New Roman"/>
          <w:color w:val="000000"/>
          <w:sz w:val="24"/>
          <w:szCs w:val="24"/>
          <w:lang w:eastAsia="en-US"/>
        </w:rPr>
        <w:t>.</w:t>
      </w:r>
      <w:proofErr w:type="gramEnd"/>
      <w:r w:rsidRPr="00544C5B">
        <w:rPr>
          <w:rFonts w:ascii="Times New Roman" w:hAnsi="Times New Roman"/>
          <w:color w:val="000000"/>
          <w:sz w:val="24"/>
          <w:szCs w:val="24"/>
          <w:lang w:eastAsia="en-US"/>
        </w:rPr>
        <w:t xml:space="preserve"> Perubahan penerimaan, biaya produksi dan pendapatan sebelum dan sesudah pendampingan di Kabupaten Tabanan tahun 2017</w:t>
      </w:r>
    </w:p>
    <w:tbl>
      <w:tblPr>
        <w:tblW w:w="5000" w:type="pct"/>
        <w:tblLook w:val="04A0" w:firstRow="1" w:lastRow="0" w:firstColumn="1" w:lastColumn="0" w:noHBand="0" w:noVBand="1"/>
      </w:tblPr>
      <w:tblGrid>
        <w:gridCol w:w="799"/>
        <w:gridCol w:w="1546"/>
        <w:gridCol w:w="1600"/>
        <w:gridCol w:w="1600"/>
        <w:gridCol w:w="1845"/>
        <w:gridCol w:w="1060"/>
      </w:tblGrid>
      <w:tr w:rsidR="00577F1E" w:rsidRPr="00544C5B" w:rsidTr="00DC2A12">
        <w:trPr>
          <w:trHeight w:val="330"/>
        </w:trPr>
        <w:tc>
          <w:tcPr>
            <w:tcW w:w="472" w:type="pct"/>
            <w:vMerge w:val="restart"/>
            <w:tcBorders>
              <w:top w:val="single" w:sz="8" w:space="0" w:color="auto"/>
              <w:left w:val="nil"/>
              <w:bottom w:val="single" w:sz="8" w:space="0" w:color="000000"/>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Kode</w:t>
            </w:r>
          </w:p>
        </w:tc>
        <w:tc>
          <w:tcPr>
            <w:tcW w:w="915" w:type="pct"/>
            <w:vMerge w:val="restart"/>
            <w:tcBorders>
              <w:top w:val="single" w:sz="8" w:space="0" w:color="auto"/>
              <w:left w:val="nil"/>
              <w:bottom w:val="single" w:sz="8" w:space="0" w:color="000000"/>
              <w:right w:val="nil"/>
            </w:tcBorders>
            <w:shd w:val="clear" w:color="auto" w:fill="auto"/>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Uraian</w:t>
            </w:r>
          </w:p>
        </w:tc>
        <w:tc>
          <w:tcPr>
            <w:tcW w:w="1894" w:type="pct"/>
            <w:gridSpan w:val="2"/>
            <w:tcBorders>
              <w:top w:val="single" w:sz="8" w:space="0" w:color="auto"/>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Nilai (Rp)</w:t>
            </w:r>
          </w:p>
        </w:tc>
        <w:tc>
          <w:tcPr>
            <w:tcW w:w="1719" w:type="pct"/>
            <w:gridSpan w:val="2"/>
            <w:tcBorders>
              <w:top w:val="single" w:sz="8" w:space="0" w:color="auto"/>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Perubahan</w:t>
            </w:r>
          </w:p>
        </w:tc>
      </w:tr>
      <w:tr w:rsidR="00577F1E" w:rsidRPr="00544C5B" w:rsidTr="0092509F">
        <w:trPr>
          <w:trHeight w:val="300"/>
        </w:trPr>
        <w:tc>
          <w:tcPr>
            <w:tcW w:w="472" w:type="pct"/>
            <w:vMerge/>
            <w:tcBorders>
              <w:top w:val="single" w:sz="8" w:space="0" w:color="auto"/>
              <w:left w:val="nil"/>
              <w:bottom w:val="single" w:sz="8" w:space="0" w:color="000000"/>
              <w:right w:val="nil"/>
            </w:tcBorders>
            <w:vAlign w:val="center"/>
            <w:hideMark/>
          </w:tcPr>
          <w:p w:rsidR="00577F1E" w:rsidRPr="00544C5B" w:rsidRDefault="00577F1E" w:rsidP="00544C5B">
            <w:pPr>
              <w:spacing w:after="0" w:line="240" w:lineRule="auto"/>
              <w:rPr>
                <w:rFonts w:ascii="Times New Roman" w:hAnsi="Times New Roman" w:cs="Times New Roman"/>
                <w:color w:val="000000"/>
                <w:sz w:val="24"/>
                <w:szCs w:val="24"/>
              </w:rPr>
            </w:pPr>
          </w:p>
        </w:tc>
        <w:tc>
          <w:tcPr>
            <w:tcW w:w="915" w:type="pct"/>
            <w:vMerge/>
            <w:tcBorders>
              <w:top w:val="single" w:sz="8" w:space="0" w:color="auto"/>
              <w:left w:val="nil"/>
              <w:bottom w:val="single" w:sz="8" w:space="0" w:color="000000"/>
              <w:right w:val="nil"/>
            </w:tcBorders>
            <w:vAlign w:val="center"/>
            <w:hideMark/>
          </w:tcPr>
          <w:p w:rsidR="00577F1E" w:rsidRPr="00544C5B" w:rsidRDefault="00577F1E" w:rsidP="00544C5B">
            <w:pPr>
              <w:spacing w:after="0" w:line="240" w:lineRule="auto"/>
              <w:rPr>
                <w:rFonts w:ascii="Times New Roman" w:hAnsi="Times New Roman" w:cs="Times New Roman"/>
                <w:color w:val="000000"/>
                <w:sz w:val="24"/>
                <w:szCs w:val="24"/>
              </w:rPr>
            </w:pPr>
          </w:p>
        </w:tc>
        <w:tc>
          <w:tcPr>
            <w:tcW w:w="947"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Sebelum</w:t>
            </w:r>
          </w:p>
        </w:tc>
        <w:tc>
          <w:tcPr>
            <w:tcW w:w="947"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Sesudah</w:t>
            </w:r>
          </w:p>
        </w:tc>
        <w:tc>
          <w:tcPr>
            <w:tcW w:w="1092"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Rp</w:t>
            </w:r>
          </w:p>
        </w:tc>
        <w:tc>
          <w:tcPr>
            <w:tcW w:w="627"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center"/>
              <w:rPr>
                <w:rFonts w:ascii="Times New Roman" w:hAnsi="Times New Roman" w:cs="Times New Roman"/>
                <w:color w:val="000000"/>
                <w:sz w:val="24"/>
                <w:szCs w:val="24"/>
              </w:rPr>
            </w:pPr>
            <w:r w:rsidRPr="00544C5B">
              <w:rPr>
                <w:rFonts w:ascii="Times New Roman" w:hAnsi="Times New Roman" w:cs="Times New Roman"/>
                <w:color w:val="000000"/>
                <w:sz w:val="24"/>
                <w:szCs w:val="24"/>
              </w:rPr>
              <w:t>%</w:t>
            </w:r>
          </w:p>
        </w:tc>
      </w:tr>
      <w:tr w:rsidR="00577F1E" w:rsidRPr="00544C5B" w:rsidTr="0092509F">
        <w:trPr>
          <w:trHeight w:val="285"/>
        </w:trPr>
        <w:tc>
          <w:tcPr>
            <w:tcW w:w="472"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A</w:t>
            </w:r>
          </w:p>
        </w:tc>
        <w:tc>
          <w:tcPr>
            <w:tcW w:w="915"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Penerimaan</w:t>
            </w:r>
          </w:p>
        </w:tc>
        <w:tc>
          <w:tcPr>
            <w:tcW w:w="94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19.997.750</w:t>
            </w:r>
          </w:p>
        </w:tc>
        <w:tc>
          <w:tcPr>
            <w:tcW w:w="94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24.618.750</w:t>
            </w:r>
          </w:p>
        </w:tc>
        <w:tc>
          <w:tcPr>
            <w:tcW w:w="1092"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4.621.000</w:t>
            </w:r>
          </w:p>
        </w:tc>
        <w:tc>
          <w:tcPr>
            <w:tcW w:w="62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23,11</w:t>
            </w:r>
          </w:p>
        </w:tc>
      </w:tr>
      <w:tr w:rsidR="00577F1E" w:rsidRPr="00544C5B" w:rsidTr="0092509F">
        <w:trPr>
          <w:trHeight w:val="285"/>
        </w:trPr>
        <w:tc>
          <w:tcPr>
            <w:tcW w:w="472"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B</w:t>
            </w:r>
          </w:p>
        </w:tc>
        <w:tc>
          <w:tcPr>
            <w:tcW w:w="915"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Biaya</w:t>
            </w:r>
          </w:p>
        </w:tc>
        <w:tc>
          <w:tcPr>
            <w:tcW w:w="94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sz w:val="24"/>
                <w:szCs w:val="24"/>
              </w:rPr>
            </w:pPr>
            <w:r w:rsidRPr="00544C5B">
              <w:rPr>
                <w:rFonts w:ascii="Times New Roman" w:hAnsi="Times New Roman" w:cs="Times New Roman"/>
                <w:sz w:val="24"/>
                <w:szCs w:val="24"/>
              </w:rPr>
              <w:t>10.276.500</w:t>
            </w:r>
          </w:p>
        </w:tc>
        <w:tc>
          <w:tcPr>
            <w:tcW w:w="94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sz w:val="24"/>
                <w:szCs w:val="24"/>
              </w:rPr>
            </w:pPr>
            <w:r w:rsidRPr="00544C5B">
              <w:rPr>
                <w:rFonts w:ascii="Times New Roman" w:hAnsi="Times New Roman" w:cs="Times New Roman"/>
                <w:sz w:val="24"/>
                <w:szCs w:val="24"/>
              </w:rPr>
              <w:t>11.497.500</w:t>
            </w:r>
          </w:p>
        </w:tc>
        <w:tc>
          <w:tcPr>
            <w:tcW w:w="1092"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1.221.000</w:t>
            </w:r>
          </w:p>
        </w:tc>
        <w:tc>
          <w:tcPr>
            <w:tcW w:w="62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11,88</w:t>
            </w:r>
          </w:p>
        </w:tc>
      </w:tr>
      <w:tr w:rsidR="00577F1E" w:rsidRPr="00544C5B" w:rsidTr="0092509F">
        <w:trPr>
          <w:trHeight w:val="285"/>
        </w:trPr>
        <w:tc>
          <w:tcPr>
            <w:tcW w:w="472"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C</w:t>
            </w:r>
          </w:p>
        </w:tc>
        <w:tc>
          <w:tcPr>
            <w:tcW w:w="915"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Pendapatan</w:t>
            </w:r>
          </w:p>
        </w:tc>
        <w:tc>
          <w:tcPr>
            <w:tcW w:w="94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9.721.250</w:t>
            </w:r>
          </w:p>
        </w:tc>
        <w:tc>
          <w:tcPr>
            <w:tcW w:w="94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13.121.250</w:t>
            </w:r>
          </w:p>
        </w:tc>
        <w:tc>
          <w:tcPr>
            <w:tcW w:w="1092"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3.400.000</w:t>
            </w:r>
          </w:p>
        </w:tc>
        <w:tc>
          <w:tcPr>
            <w:tcW w:w="627" w:type="pct"/>
            <w:tcBorders>
              <w:top w:val="nil"/>
              <w:left w:val="nil"/>
              <w:bottom w:val="nil"/>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34,97</w:t>
            </w:r>
          </w:p>
        </w:tc>
      </w:tr>
      <w:tr w:rsidR="00577F1E" w:rsidRPr="00544C5B" w:rsidTr="0092509F">
        <w:trPr>
          <w:trHeight w:val="300"/>
        </w:trPr>
        <w:tc>
          <w:tcPr>
            <w:tcW w:w="472"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D</w:t>
            </w:r>
          </w:p>
        </w:tc>
        <w:tc>
          <w:tcPr>
            <w:tcW w:w="915"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rPr>
                <w:rFonts w:ascii="Times New Roman" w:hAnsi="Times New Roman" w:cs="Times New Roman"/>
                <w:color w:val="000000"/>
                <w:sz w:val="24"/>
                <w:szCs w:val="24"/>
              </w:rPr>
            </w:pPr>
            <w:r w:rsidRPr="00544C5B">
              <w:rPr>
                <w:rFonts w:ascii="Times New Roman" w:hAnsi="Times New Roman" w:cs="Times New Roman"/>
                <w:color w:val="000000"/>
                <w:sz w:val="24"/>
                <w:szCs w:val="24"/>
              </w:rPr>
              <w:t>R/C Ratio</w:t>
            </w:r>
          </w:p>
        </w:tc>
        <w:tc>
          <w:tcPr>
            <w:tcW w:w="947"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1,95</w:t>
            </w:r>
          </w:p>
        </w:tc>
        <w:tc>
          <w:tcPr>
            <w:tcW w:w="947" w:type="pct"/>
            <w:tcBorders>
              <w:top w:val="nil"/>
              <w:left w:val="nil"/>
              <w:bottom w:val="single" w:sz="8" w:space="0" w:color="auto"/>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2,14</w:t>
            </w:r>
          </w:p>
        </w:tc>
        <w:tc>
          <w:tcPr>
            <w:tcW w:w="1092" w:type="pct"/>
            <w:tcBorders>
              <w:top w:val="nil"/>
              <w:left w:val="nil"/>
              <w:bottom w:val="single" w:sz="4" w:space="0" w:color="auto"/>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0,20</w:t>
            </w:r>
          </w:p>
        </w:tc>
        <w:tc>
          <w:tcPr>
            <w:tcW w:w="627" w:type="pct"/>
            <w:tcBorders>
              <w:top w:val="nil"/>
              <w:left w:val="nil"/>
              <w:bottom w:val="single" w:sz="4" w:space="0" w:color="auto"/>
              <w:right w:val="nil"/>
            </w:tcBorders>
            <w:shd w:val="clear" w:color="auto" w:fill="auto"/>
            <w:noWrap/>
            <w:vAlign w:val="bottom"/>
            <w:hideMark/>
          </w:tcPr>
          <w:p w:rsidR="00577F1E" w:rsidRPr="00544C5B" w:rsidRDefault="00577F1E" w:rsidP="00544C5B">
            <w:pPr>
              <w:spacing w:after="0" w:line="240" w:lineRule="auto"/>
              <w:jc w:val="right"/>
              <w:rPr>
                <w:rFonts w:ascii="Times New Roman" w:hAnsi="Times New Roman" w:cs="Times New Roman"/>
                <w:color w:val="000000"/>
                <w:sz w:val="24"/>
                <w:szCs w:val="24"/>
              </w:rPr>
            </w:pPr>
            <w:r w:rsidRPr="00544C5B">
              <w:rPr>
                <w:rFonts w:ascii="Times New Roman" w:hAnsi="Times New Roman" w:cs="Times New Roman"/>
                <w:color w:val="000000"/>
                <w:sz w:val="24"/>
                <w:szCs w:val="24"/>
              </w:rPr>
              <w:t>10,03</w:t>
            </w:r>
          </w:p>
        </w:tc>
      </w:tr>
    </w:tbl>
    <w:p w:rsidR="00577F1E" w:rsidRDefault="00577F1E" w:rsidP="00544C5B">
      <w:pPr>
        <w:pStyle w:val="ListParagraph"/>
        <w:spacing w:after="0" w:line="240" w:lineRule="auto"/>
        <w:ind w:left="0"/>
        <w:jc w:val="both"/>
        <w:rPr>
          <w:rFonts w:ascii="Times New Roman" w:hAnsi="Times New Roman"/>
          <w:sz w:val="24"/>
          <w:szCs w:val="24"/>
        </w:rPr>
      </w:pPr>
      <w:r w:rsidRPr="00544C5B">
        <w:rPr>
          <w:rFonts w:ascii="Times New Roman" w:hAnsi="Times New Roman"/>
          <w:sz w:val="24"/>
          <w:szCs w:val="24"/>
        </w:rPr>
        <w:t>Sumber: Aryawati dkk 2017</w:t>
      </w:r>
    </w:p>
    <w:p w:rsidR="00115B6B" w:rsidRPr="00544C5B" w:rsidRDefault="00115B6B" w:rsidP="00544C5B">
      <w:pPr>
        <w:pStyle w:val="ListParagraph"/>
        <w:spacing w:after="0" w:line="240" w:lineRule="auto"/>
        <w:ind w:left="0"/>
        <w:jc w:val="both"/>
        <w:rPr>
          <w:rFonts w:ascii="Times New Roman" w:hAnsi="Times New Roman"/>
          <w:sz w:val="24"/>
          <w:szCs w:val="24"/>
        </w:rPr>
      </w:pPr>
    </w:p>
    <w:p w:rsidR="00577F1E" w:rsidRPr="00544C5B" w:rsidRDefault="00115B6B" w:rsidP="00544C5B">
      <w:pPr>
        <w:spacing w:line="240" w:lineRule="auto"/>
        <w:ind w:firstLine="720"/>
        <w:jc w:val="center"/>
        <w:rPr>
          <w:rFonts w:ascii="Times New Roman" w:hAnsi="Times New Roman" w:cs="Times New Roman"/>
          <w:b/>
          <w:sz w:val="24"/>
          <w:szCs w:val="24"/>
        </w:rPr>
      </w:pPr>
      <w:r w:rsidRPr="00544C5B">
        <w:rPr>
          <w:rFonts w:ascii="Times New Roman" w:hAnsi="Times New Roman" w:cs="Times New Roman"/>
          <w:b/>
          <w:sz w:val="24"/>
          <w:szCs w:val="24"/>
        </w:rPr>
        <w:t>KESIMPULAN</w:t>
      </w:r>
    </w:p>
    <w:p w:rsidR="0020099F" w:rsidRDefault="00800552" w:rsidP="00544C5B">
      <w:pPr>
        <w:pStyle w:val="ListParagraph"/>
        <w:spacing w:after="0" w:line="240" w:lineRule="auto"/>
        <w:ind w:left="0"/>
        <w:jc w:val="both"/>
        <w:rPr>
          <w:rFonts w:ascii="Times New Roman" w:hAnsi="Times New Roman"/>
          <w:sz w:val="24"/>
          <w:szCs w:val="24"/>
        </w:rPr>
      </w:pPr>
      <w:proofErr w:type="gramStart"/>
      <w:r w:rsidRPr="00544C5B">
        <w:rPr>
          <w:rFonts w:ascii="Times New Roman" w:hAnsi="Times New Roman"/>
          <w:sz w:val="24"/>
          <w:szCs w:val="24"/>
        </w:rPr>
        <w:t>Hasil análisis st</w:t>
      </w:r>
      <w:r w:rsidR="002F20C4" w:rsidRPr="00544C5B">
        <w:rPr>
          <w:rFonts w:ascii="Times New Roman" w:hAnsi="Times New Roman"/>
          <w:sz w:val="24"/>
          <w:szCs w:val="24"/>
        </w:rPr>
        <w:t xml:space="preserve">atistik perlakuan beberapa VUB </w:t>
      </w:r>
      <w:r w:rsidRPr="00544C5B">
        <w:rPr>
          <w:rFonts w:ascii="Times New Roman" w:hAnsi="Times New Roman"/>
          <w:sz w:val="24"/>
          <w:szCs w:val="24"/>
        </w:rPr>
        <w:t>yang diujiadaptasikan</w:t>
      </w:r>
      <w:r w:rsidR="006541DC" w:rsidRPr="00544C5B">
        <w:rPr>
          <w:rFonts w:ascii="Times New Roman" w:hAnsi="Times New Roman"/>
          <w:sz w:val="24"/>
          <w:szCs w:val="24"/>
        </w:rPr>
        <w:t xml:space="preserve"> berpengaruh nyata terhadap seluruh parameter tanaman yang diamati.</w:t>
      </w:r>
      <w:proofErr w:type="gramEnd"/>
      <w:r w:rsidRPr="00544C5B">
        <w:rPr>
          <w:rFonts w:ascii="Times New Roman" w:hAnsi="Times New Roman"/>
          <w:sz w:val="24"/>
          <w:szCs w:val="24"/>
        </w:rPr>
        <w:t xml:space="preserve"> VUB yang dapat beradaptasi baik yaitu varietas Inpari 30, 19 dan 31 dengan produktivitas 7</w:t>
      </w:r>
      <w:proofErr w:type="gramStart"/>
      <w:r w:rsidRPr="00544C5B">
        <w:rPr>
          <w:rFonts w:ascii="Times New Roman" w:hAnsi="Times New Roman"/>
          <w:sz w:val="24"/>
          <w:szCs w:val="24"/>
        </w:rPr>
        <w:t>,87</w:t>
      </w:r>
      <w:proofErr w:type="gramEnd"/>
      <w:r w:rsidRPr="00544C5B">
        <w:rPr>
          <w:rFonts w:ascii="Times New Roman" w:hAnsi="Times New Roman"/>
          <w:sz w:val="24"/>
          <w:szCs w:val="24"/>
        </w:rPr>
        <w:t>; 7,30 dan 6,85 ton/hektar. Peningkatan produktivitas rata-rata 1</w:t>
      </w:r>
      <w:proofErr w:type="gramStart"/>
      <w:r w:rsidRPr="00544C5B">
        <w:rPr>
          <w:rFonts w:ascii="Times New Roman" w:hAnsi="Times New Roman"/>
          <w:sz w:val="24"/>
          <w:szCs w:val="24"/>
        </w:rPr>
        <w:t>,64</w:t>
      </w:r>
      <w:proofErr w:type="gramEnd"/>
      <w:r w:rsidRPr="00544C5B">
        <w:rPr>
          <w:rFonts w:ascii="Times New Roman" w:hAnsi="Times New Roman"/>
          <w:sz w:val="24"/>
          <w:szCs w:val="24"/>
        </w:rPr>
        <w:t xml:space="preserve"> ton/ha GKG atau meningkat 29,88%. Hasil analisis biaya yang dipergunakan meningkat sebesar 11</w:t>
      </w:r>
      <w:proofErr w:type="gramStart"/>
      <w:r w:rsidRPr="00544C5B">
        <w:rPr>
          <w:rFonts w:ascii="Times New Roman" w:hAnsi="Times New Roman"/>
          <w:sz w:val="24"/>
          <w:szCs w:val="24"/>
        </w:rPr>
        <w:t>,88</w:t>
      </w:r>
      <w:proofErr w:type="gramEnd"/>
      <w:r w:rsidRPr="00544C5B">
        <w:rPr>
          <w:rFonts w:ascii="Times New Roman" w:hAnsi="Times New Roman"/>
          <w:sz w:val="24"/>
          <w:szCs w:val="24"/>
        </w:rPr>
        <w:t>%, namun penerimaan juga meningkat sebesar 23,11% sehingga rata-rata peningkatan pendapatan sebesar 34,97% atau Rp 3.400.000,00 per ha, dengan peningkatan R/C ratio sebelum dan sesudah pendampingan sebesar 0,20 atau 10,03%. Penerapan teknologi PTT mampu meningkatkan produktivitas padi sawah dan secara ekonomis dapat me</w:t>
      </w:r>
      <w:r w:rsidR="002F20C4" w:rsidRPr="00544C5B">
        <w:rPr>
          <w:rFonts w:ascii="Times New Roman" w:hAnsi="Times New Roman"/>
          <w:sz w:val="24"/>
          <w:szCs w:val="24"/>
        </w:rPr>
        <w:t>ningkatkan pendapatan</w:t>
      </w:r>
      <w:r w:rsidRPr="00544C5B">
        <w:rPr>
          <w:rFonts w:ascii="Times New Roman" w:hAnsi="Times New Roman"/>
          <w:sz w:val="24"/>
          <w:szCs w:val="24"/>
        </w:rPr>
        <w:t xml:space="preserve"> usahatani padi, untuk </w:t>
      </w:r>
      <w:proofErr w:type="gramStart"/>
      <w:r w:rsidRPr="00544C5B">
        <w:rPr>
          <w:rFonts w:ascii="Times New Roman" w:hAnsi="Times New Roman"/>
          <w:sz w:val="24"/>
          <w:szCs w:val="24"/>
        </w:rPr>
        <w:t>mendukung  pertanian</w:t>
      </w:r>
      <w:proofErr w:type="gramEnd"/>
      <w:r w:rsidRPr="00544C5B">
        <w:rPr>
          <w:rFonts w:ascii="Times New Roman" w:hAnsi="Times New Roman"/>
          <w:sz w:val="24"/>
          <w:szCs w:val="24"/>
        </w:rPr>
        <w:t xml:space="preserve"> organik di Propinsi Bali.</w:t>
      </w:r>
    </w:p>
    <w:p w:rsidR="00685B46" w:rsidRDefault="00685B46" w:rsidP="00544C5B">
      <w:pPr>
        <w:pStyle w:val="ListParagraph"/>
        <w:spacing w:after="0" w:line="240" w:lineRule="auto"/>
        <w:ind w:left="0"/>
        <w:jc w:val="both"/>
        <w:rPr>
          <w:rFonts w:ascii="Times New Roman" w:hAnsi="Times New Roman"/>
          <w:sz w:val="24"/>
          <w:szCs w:val="24"/>
        </w:rPr>
      </w:pPr>
    </w:p>
    <w:p w:rsidR="00685B46" w:rsidRDefault="00685B46" w:rsidP="00004B57">
      <w:pPr>
        <w:pStyle w:val="ListParagraph"/>
        <w:spacing w:after="0" w:line="240" w:lineRule="auto"/>
        <w:ind w:left="0"/>
        <w:jc w:val="center"/>
        <w:rPr>
          <w:rFonts w:ascii="Times New Roman" w:hAnsi="Times New Roman"/>
          <w:b/>
          <w:sz w:val="24"/>
          <w:szCs w:val="24"/>
        </w:rPr>
      </w:pPr>
      <w:r w:rsidRPr="00685B46">
        <w:rPr>
          <w:rFonts w:ascii="Times New Roman" w:hAnsi="Times New Roman"/>
          <w:b/>
          <w:sz w:val="24"/>
          <w:szCs w:val="24"/>
        </w:rPr>
        <w:t>UCAPAN TERIMA KASIH</w:t>
      </w:r>
    </w:p>
    <w:p w:rsidR="00173DB7" w:rsidRDefault="00FB16DA" w:rsidP="00FB16DA">
      <w:pPr>
        <w:pStyle w:val="ListParagraph"/>
        <w:spacing w:after="0" w:line="240" w:lineRule="auto"/>
        <w:ind w:left="0" w:firstLine="720"/>
        <w:jc w:val="both"/>
        <w:rPr>
          <w:rFonts w:ascii="Times New Roman" w:hAnsi="Times New Roman"/>
          <w:sz w:val="24"/>
          <w:szCs w:val="24"/>
        </w:rPr>
      </w:pPr>
      <w:r w:rsidRPr="00FB16DA">
        <w:rPr>
          <w:rFonts w:ascii="Times New Roman" w:hAnsi="Times New Roman"/>
          <w:sz w:val="24"/>
          <w:szCs w:val="24"/>
        </w:rPr>
        <w:t xml:space="preserve">Ucapan terima kasih disampaikan kepada </w:t>
      </w:r>
      <w:proofErr w:type="gramStart"/>
      <w:r w:rsidRPr="00FB16DA">
        <w:rPr>
          <w:rFonts w:ascii="Times New Roman" w:hAnsi="Times New Roman"/>
          <w:sz w:val="24"/>
          <w:szCs w:val="24"/>
        </w:rPr>
        <w:t>tim</w:t>
      </w:r>
      <w:proofErr w:type="gramEnd"/>
      <w:r w:rsidRPr="00FB16DA">
        <w:rPr>
          <w:rFonts w:ascii="Times New Roman" w:hAnsi="Times New Roman"/>
          <w:sz w:val="24"/>
          <w:szCs w:val="24"/>
        </w:rPr>
        <w:t xml:space="preserve"> kegiatan Pendampingan Pengembangan Kawasan Komoditas Padi Tahun Anggaran 201</w:t>
      </w:r>
      <w:r>
        <w:rPr>
          <w:rFonts w:ascii="Times New Roman" w:hAnsi="Times New Roman"/>
          <w:sz w:val="24"/>
          <w:szCs w:val="24"/>
        </w:rPr>
        <w:t>7</w:t>
      </w:r>
      <w:r w:rsidRPr="00FB16DA">
        <w:rPr>
          <w:rFonts w:ascii="Times New Roman" w:hAnsi="Times New Roman"/>
          <w:sz w:val="24"/>
          <w:szCs w:val="24"/>
        </w:rPr>
        <w:t>, petani kooperator dan semua pihak yang memberikan kontribusinya pada pelaksanaan kegiatan</w:t>
      </w:r>
      <w:r>
        <w:rPr>
          <w:rFonts w:ascii="Times New Roman" w:hAnsi="Times New Roman"/>
          <w:sz w:val="24"/>
          <w:szCs w:val="24"/>
        </w:rPr>
        <w:t>.</w:t>
      </w:r>
    </w:p>
    <w:p w:rsidR="00FB16DA" w:rsidRDefault="00FB16DA" w:rsidP="00FB16DA">
      <w:pPr>
        <w:pStyle w:val="ListParagraph"/>
        <w:spacing w:after="0" w:line="240" w:lineRule="auto"/>
        <w:ind w:left="0"/>
        <w:jc w:val="both"/>
        <w:rPr>
          <w:rFonts w:ascii="Times New Roman" w:hAnsi="Times New Roman"/>
          <w:sz w:val="24"/>
          <w:szCs w:val="24"/>
        </w:rPr>
      </w:pPr>
    </w:p>
    <w:p w:rsidR="00004B57" w:rsidRDefault="00004B57" w:rsidP="00004B57">
      <w:pPr>
        <w:pStyle w:val="Heading1"/>
        <w:spacing w:before="1"/>
        <w:jc w:val="center"/>
      </w:pPr>
      <w:r>
        <w:t>SUMBER DANA PENELITIAN</w:t>
      </w:r>
    </w:p>
    <w:p w:rsidR="00004B57" w:rsidRDefault="00004B57" w:rsidP="00FB16DA">
      <w:pPr>
        <w:pStyle w:val="ListParagraph"/>
        <w:spacing w:after="0" w:line="240" w:lineRule="auto"/>
        <w:ind w:left="0"/>
        <w:jc w:val="both"/>
        <w:rPr>
          <w:rFonts w:ascii="Tahoma" w:hAnsi="Tahoma" w:cs="Tahoma"/>
        </w:rPr>
      </w:pPr>
      <w:r>
        <w:rPr>
          <w:rFonts w:ascii="Times New Roman" w:hAnsi="Times New Roman"/>
          <w:sz w:val="24"/>
          <w:szCs w:val="24"/>
        </w:rPr>
        <w:tab/>
      </w:r>
      <w:r w:rsidR="009F1485">
        <w:rPr>
          <w:rFonts w:ascii="Times New Roman" w:hAnsi="Times New Roman"/>
          <w:sz w:val="24"/>
          <w:szCs w:val="24"/>
        </w:rPr>
        <w:t>K</w:t>
      </w:r>
      <w:r w:rsidR="009F1485" w:rsidRPr="00FB16DA">
        <w:rPr>
          <w:rFonts w:ascii="Times New Roman" w:hAnsi="Times New Roman"/>
          <w:sz w:val="24"/>
          <w:szCs w:val="24"/>
        </w:rPr>
        <w:t>egiatan Pendampingan Pengembangan Kawasan Komoditas Padi Tahun Anggaran 201</w:t>
      </w:r>
      <w:r w:rsidR="009F1485">
        <w:rPr>
          <w:rFonts w:ascii="Times New Roman" w:hAnsi="Times New Roman"/>
          <w:sz w:val="24"/>
          <w:szCs w:val="24"/>
        </w:rPr>
        <w:t>7 me</w:t>
      </w:r>
      <w:r w:rsidR="00326084">
        <w:rPr>
          <w:rFonts w:ascii="Times New Roman" w:hAnsi="Times New Roman"/>
          <w:sz w:val="24"/>
          <w:szCs w:val="24"/>
        </w:rPr>
        <w:t xml:space="preserve">nggunakan dana dari </w:t>
      </w:r>
      <w:r w:rsidR="009F1485" w:rsidRPr="00DA2C3E">
        <w:rPr>
          <w:rFonts w:ascii="Tahoma" w:hAnsi="Tahoma" w:cs="Tahoma"/>
        </w:rPr>
        <w:t xml:space="preserve">DIPA Satker Balai Pengkajian </w:t>
      </w:r>
      <w:proofErr w:type="gramStart"/>
      <w:r w:rsidR="009F1485" w:rsidRPr="00DA2C3E">
        <w:rPr>
          <w:rFonts w:ascii="Tahoma" w:hAnsi="Tahoma" w:cs="Tahoma"/>
        </w:rPr>
        <w:t>Teknologi  Pertanian</w:t>
      </w:r>
      <w:proofErr w:type="gramEnd"/>
      <w:r w:rsidR="009F1485" w:rsidRPr="00DA2C3E">
        <w:rPr>
          <w:rFonts w:ascii="Tahoma" w:hAnsi="Tahoma" w:cs="Tahoma"/>
        </w:rPr>
        <w:t xml:space="preserve"> (BPTP) Bali</w:t>
      </w:r>
      <w:r w:rsidR="00326084">
        <w:rPr>
          <w:rFonts w:ascii="Tahoma" w:hAnsi="Tahoma" w:cs="Tahoma"/>
        </w:rPr>
        <w:t>.</w:t>
      </w:r>
    </w:p>
    <w:p w:rsidR="00326084" w:rsidRDefault="00326084" w:rsidP="00FB16DA">
      <w:pPr>
        <w:pStyle w:val="ListParagraph"/>
        <w:spacing w:after="0" w:line="240" w:lineRule="auto"/>
        <w:ind w:left="0"/>
        <w:jc w:val="both"/>
        <w:rPr>
          <w:rFonts w:ascii="Times New Roman" w:hAnsi="Times New Roman"/>
          <w:sz w:val="24"/>
          <w:szCs w:val="24"/>
        </w:rPr>
      </w:pPr>
    </w:p>
    <w:p w:rsidR="00FB16DA" w:rsidRDefault="00FB16DA" w:rsidP="00FB16DA">
      <w:pPr>
        <w:pStyle w:val="ListParagraph"/>
        <w:spacing w:after="0" w:line="240" w:lineRule="auto"/>
        <w:ind w:left="0"/>
        <w:jc w:val="center"/>
        <w:rPr>
          <w:rFonts w:ascii="Times New Roman" w:hAnsi="Times New Roman"/>
          <w:b/>
          <w:sz w:val="24"/>
          <w:szCs w:val="24"/>
        </w:rPr>
      </w:pPr>
      <w:r w:rsidRPr="00FB16DA">
        <w:rPr>
          <w:rFonts w:ascii="Times New Roman" w:hAnsi="Times New Roman"/>
          <w:b/>
          <w:sz w:val="24"/>
          <w:szCs w:val="24"/>
        </w:rPr>
        <w:t>KONTRIBUSI PENULIS</w:t>
      </w:r>
    </w:p>
    <w:p w:rsidR="00FB16DA" w:rsidRDefault="00FB16DA" w:rsidP="00FB16DA">
      <w:pPr>
        <w:pStyle w:val="ListParagraph"/>
        <w:spacing w:after="0" w:line="240" w:lineRule="auto"/>
        <w:ind w:left="0" w:firstLine="720"/>
        <w:jc w:val="both"/>
        <w:rPr>
          <w:rFonts w:ascii="Times New Roman" w:hAnsi="Times New Roman"/>
          <w:sz w:val="24"/>
          <w:szCs w:val="24"/>
        </w:rPr>
      </w:pPr>
      <w:r w:rsidRPr="00FB16DA">
        <w:rPr>
          <w:rFonts w:ascii="Times New Roman" w:hAnsi="Times New Roman"/>
          <w:sz w:val="24"/>
          <w:szCs w:val="24"/>
        </w:rPr>
        <w:t xml:space="preserve">Penulis pertama atas </w:t>
      </w:r>
      <w:proofErr w:type="gramStart"/>
      <w:r w:rsidRPr="00FB16DA">
        <w:rPr>
          <w:rFonts w:ascii="Times New Roman" w:hAnsi="Times New Roman"/>
          <w:sz w:val="24"/>
          <w:szCs w:val="24"/>
        </w:rPr>
        <w:t>nama</w:t>
      </w:r>
      <w:proofErr w:type="gramEnd"/>
      <w:r w:rsidRPr="00FB16DA">
        <w:rPr>
          <w:rFonts w:ascii="Times New Roman" w:hAnsi="Times New Roman"/>
          <w:sz w:val="24"/>
          <w:szCs w:val="24"/>
        </w:rPr>
        <w:t xml:space="preserve"> Sagung Ayu Nyoman Aryawati dalam artikel ilmiah ini merupakan kontributor utama dan penulis berikutnya adalah kontributor anggota dalam pelaksanaan penelitian dan penulisan</w:t>
      </w:r>
      <w:r w:rsidR="00990EB1">
        <w:rPr>
          <w:rFonts w:ascii="Times New Roman" w:hAnsi="Times New Roman"/>
          <w:sz w:val="24"/>
          <w:szCs w:val="24"/>
        </w:rPr>
        <w:t>.</w:t>
      </w:r>
    </w:p>
    <w:p w:rsidR="00E5029D" w:rsidRDefault="00E5029D" w:rsidP="00685B46">
      <w:pPr>
        <w:spacing w:line="240" w:lineRule="auto"/>
        <w:jc w:val="center"/>
        <w:rPr>
          <w:rFonts w:ascii="Times New Roman" w:hAnsi="Times New Roman" w:cs="Times New Roman"/>
          <w:b/>
          <w:sz w:val="24"/>
          <w:szCs w:val="24"/>
        </w:rPr>
      </w:pPr>
    </w:p>
    <w:p w:rsidR="00E34E10" w:rsidRDefault="00685B46" w:rsidP="00685B46">
      <w:pPr>
        <w:spacing w:line="240" w:lineRule="auto"/>
        <w:jc w:val="center"/>
        <w:rPr>
          <w:rFonts w:ascii="Times New Roman" w:hAnsi="Times New Roman" w:cs="Times New Roman"/>
          <w:b/>
          <w:sz w:val="24"/>
          <w:szCs w:val="24"/>
        </w:rPr>
      </w:pPr>
      <w:r w:rsidRPr="002327E3">
        <w:rPr>
          <w:rFonts w:ascii="Times New Roman" w:hAnsi="Times New Roman" w:cs="Times New Roman"/>
          <w:b/>
          <w:sz w:val="24"/>
          <w:szCs w:val="24"/>
        </w:rPr>
        <w:t>DAFTAR PUSTAKA</w:t>
      </w:r>
    </w:p>
    <w:p w:rsidR="004F70DD" w:rsidRDefault="004F70DD" w:rsidP="004F70DD">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Abbas, W., M. Riadi, I. Ridwan.</w:t>
      </w:r>
      <w:proofErr w:type="gramEnd"/>
      <w:r w:rsidRPr="002327E3">
        <w:rPr>
          <w:rFonts w:ascii="Times New Roman" w:hAnsi="Times New Roman" w:cs="Times New Roman"/>
          <w:sz w:val="24"/>
          <w:szCs w:val="24"/>
        </w:rPr>
        <w:t xml:space="preserve"> 2018. Respon Tiga Varietas Padi (Oryza sativa L.) Pada Berbagai Sistem Tanam Legowo. Journal Unhas. Vol 1 (2</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45-55.</w:t>
      </w:r>
    </w:p>
    <w:p w:rsidR="004F70DD" w:rsidRDefault="004F70DD" w:rsidP="004F70D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lastRenderedPageBreak/>
        <w:t>Anhar, R., E. Hayati, Efendi. 2016. Pengaruh Dosis Pupuk Urea Terhadap Pertumbuhan dan Produksi Plasma Nutfah Padi Lokal Asal Aceh. Jurnal Kawista. Vol 1 (1</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30-36.</w:t>
      </w:r>
    </w:p>
    <w:p w:rsidR="004F70DD" w:rsidRPr="002327E3" w:rsidRDefault="004F70DD" w:rsidP="004F70DD">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Apriani, M., D. Rahmina., dan A. Rifin.</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2018. Pengaruh Tingkat Penerapan Pengelolaan Tanaman Terpadu (PTT) Terhadap Efisiensi Teknis Usahatani Padi.</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Jurnal Agronomi Indonesia (Vol 6 No 2, Desember 2018); hal 119-132.</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ISSN 2354-5690; E-ISSN 2579-3594.</w:t>
      </w:r>
      <w:proofErr w:type="gramEnd"/>
    </w:p>
    <w:p w:rsidR="004F70DD" w:rsidRDefault="004F70DD" w:rsidP="004F70D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Arinta, K., I. Lubis. 2018. Pertumbuhan dan Produksi Beberapa Kultivar Padi Lokal Kalimantan. Buletin Agrohorti. Vol 6 (2</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270-280.</w:t>
      </w:r>
    </w:p>
    <w:p w:rsidR="004F70DD" w:rsidRDefault="004F70DD" w:rsidP="004F70D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Arianti, F.D., V.E. Aristya, D.U. Nurhadi. </w:t>
      </w:r>
      <w:proofErr w:type="gramStart"/>
      <w:r w:rsidRPr="002327E3">
        <w:rPr>
          <w:rFonts w:ascii="Times New Roman" w:hAnsi="Times New Roman" w:cs="Times New Roman"/>
          <w:sz w:val="24"/>
          <w:szCs w:val="24"/>
        </w:rPr>
        <w:t>2016. Kajian Produktivitas Beberapa Varietas Unggul Padi Pada Lahan Sawah Dataran Menengah di Kabupaten Magelang.</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Makalah disampaikan pada Prosiding Seminar Nasional Hasil Penelitian Pertanian VI 2016 Fakultas Pertanian Universitas Gadjah Mada.</w:t>
      </w:r>
      <w:proofErr w:type="gramEnd"/>
      <w:r w:rsidRPr="002327E3">
        <w:rPr>
          <w:rFonts w:ascii="Times New Roman" w:hAnsi="Times New Roman" w:cs="Times New Roman"/>
          <w:sz w:val="24"/>
          <w:szCs w:val="24"/>
        </w:rPr>
        <w:t xml:space="preserve"> Yogyakarta, September.</w:t>
      </w:r>
    </w:p>
    <w:p w:rsidR="004F70DD" w:rsidRDefault="004F70DD" w:rsidP="004F70D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Aryawati, S.A.N., dan P. Sutami. </w:t>
      </w:r>
      <w:proofErr w:type="gramStart"/>
      <w:r w:rsidRPr="002327E3">
        <w:rPr>
          <w:rFonts w:ascii="Times New Roman" w:hAnsi="Times New Roman" w:cs="Times New Roman"/>
          <w:sz w:val="24"/>
          <w:szCs w:val="24"/>
        </w:rPr>
        <w:t>2019. Keragaan Varietas Padi Sawah Irigasi dan Peningkatan Pendapatan Melalui Pendampingan Pengendalian Tanaman Terpadu (PTT) di Provinsi Bali.</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Jurnal Pengkajian dan Pengembangan Teknologi Pertanian.</w:t>
      </w:r>
      <w:proofErr w:type="gramEnd"/>
      <w:r w:rsidRPr="002327E3">
        <w:rPr>
          <w:rFonts w:ascii="Times New Roman" w:hAnsi="Times New Roman" w:cs="Times New Roman"/>
          <w:sz w:val="24"/>
          <w:szCs w:val="24"/>
        </w:rPr>
        <w:t xml:space="preserve"> 22(1):53-65</w:t>
      </w:r>
    </w:p>
    <w:p w:rsidR="004F70DD" w:rsidRPr="002327E3" w:rsidRDefault="004F70DD" w:rsidP="004F70D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Aryawati, S.A.N., H. Safitri, A.A.N.B. Kamandalu, W. Sunanjaya, dan A.R.K.Sari. </w:t>
      </w:r>
      <w:proofErr w:type="gramStart"/>
      <w:r w:rsidRPr="002327E3">
        <w:rPr>
          <w:rFonts w:ascii="Times New Roman" w:hAnsi="Times New Roman" w:cs="Times New Roman"/>
          <w:sz w:val="24"/>
          <w:szCs w:val="24"/>
        </w:rPr>
        <w:t>2020. Adaptasi Galur Harapan Padi Sawah Pengganti Varietas Ciherang di Provinsi Bali.</w:t>
      </w:r>
      <w:proofErr w:type="gramEnd"/>
      <w:r w:rsidRPr="002327E3">
        <w:rPr>
          <w:rFonts w:ascii="Times New Roman" w:hAnsi="Times New Roman" w:cs="Times New Roman"/>
          <w:sz w:val="24"/>
          <w:szCs w:val="24"/>
        </w:rPr>
        <w:t xml:space="preserve"> Jurnal Penelitian Pertanian Tanaman Pangan.  4(2): 73-79</w:t>
      </w:r>
    </w:p>
    <w:p w:rsidR="004F70DD" w:rsidRDefault="004F70DD" w:rsidP="004F70DD">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Chairuman, N. 2013.</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Kajian Adaptasi Beberapa Varietas Unggul Baru Padi Sawah Berbasis Pendekatan Pengelolaan Tanaman Terpadu di Dataran Tinggi Tapanuli Utara Provinsi Sumatera Utara.</w:t>
      </w:r>
      <w:proofErr w:type="gramEnd"/>
      <w:r w:rsidRPr="002327E3">
        <w:rPr>
          <w:rFonts w:ascii="Times New Roman" w:hAnsi="Times New Roman" w:cs="Times New Roman"/>
          <w:sz w:val="24"/>
          <w:szCs w:val="24"/>
        </w:rPr>
        <w:t xml:space="preserve"> Jurnal Online Pertanian Tropik Pasca Sarja FP USU. Vol 1 (1</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47-54.</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Deskripsi Varietas Unggul Baru Padi. </w:t>
      </w:r>
      <w:proofErr w:type="gramStart"/>
      <w:r w:rsidRPr="002327E3">
        <w:rPr>
          <w:rFonts w:ascii="Times New Roman" w:hAnsi="Times New Roman" w:cs="Times New Roman"/>
          <w:sz w:val="24"/>
          <w:szCs w:val="24"/>
        </w:rPr>
        <w:t>2019. Badan Penelitian dan Pengembangan Pertanian.</w:t>
      </w:r>
      <w:proofErr w:type="gramEnd"/>
      <w:r w:rsidRPr="002327E3">
        <w:rPr>
          <w:rFonts w:ascii="Times New Roman" w:hAnsi="Times New Roman" w:cs="Times New Roman"/>
          <w:sz w:val="24"/>
          <w:szCs w:val="24"/>
        </w:rPr>
        <w:t xml:space="preserve">  Penyusun : Priatna Sasmita, Satoto, Rahmini, Nurwulan Agustiani, Dody Dwi Handoko, Suprihanto, Agus Guswara dan Suharna. Kementrian Pertanian.</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Dinas Pertanian Tanaman Pangan Provinsi Bali.</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2016. Produktivitas Padi Bali Capai Peringkat Tiga Nasional.</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Antara News Bali.</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Berita Terkini Bali.</w:t>
      </w:r>
      <w:proofErr w:type="gramEnd"/>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Donggulo, C.V., I.M. Lapanjang, U. Made. Pertumbuhan dan Hasil Tanaman Padi (Oryza sativa L</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Pada Berbagai Pola Jajar Legowo dan Jarak Tanam.</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J Agroland.</w:t>
      </w:r>
      <w:proofErr w:type="gramEnd"/>
      <w:r w:rsidRPr="002327E3">
        <w:rPr>
          <w:rFonts w:ascii="Times New Roman" w:hAnsi="Times New Roman" w:cs="Times New Roman"/>
          <w:sz w:val="24"/>
          <w:szCs w:val="24"/>
        </w:rPr>
        <w:t xml:space="preserve"> Vol 24 (1</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27-35.</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Estiningtyas, W., </w:t>
      </w:r>
      <w:proofErr w:type="gramStart"/>
      <w:r w:rsidRPr="002327E3">
        <w:rPr>
          <w:rFonts w:ascii="Times New Roman" w:hAnsi="Times New Roman" w:cs="Times New Roman"/>
          <w:sz w:val="24"/>
          <w:szCs w:val="24"/>
        </w:rPr>
        <w:t>R.Boer.,</w:t>
      </w:r>
      <w:proofErr w:type="gramEnd"/>
      <w:r w:rsidRPr="002327E3">
        <w:rPr>
          <w:rFonts w:ascii="Times New Roman" w:hAnsi="Times New Roman" w:cs="Times New Roman"/>
          <w:sz w:val="24"/>
          <w:szCs w:val="24"/>
        </w:rPr>
        <w:t xml:space="preserve"> I. Las, dan A. Buono. 2012. Analisis Usahatani Padi Untuk Mendukung Pengembangan Asuransi Indeks Iklim (Weather Index Insurance): Studu Kasus di Kabupaten Indramayu. Jurnal Pengkajian dan Pengembangan Teknologi Pertanian 15 (2): 158-170.</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Faisul-ur-Rasool, R. Habib, and M.I. Bhat, 2012.</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Evaluation of plant spacing and seedlingsper hill on rice (Oryza sativa L.) productivity under temperate conditions.</w:t>
      </w:r>
      <w:proofErr w:type="gramEnd"/>
      <w:r w:rsidRPr="002327E3">
        <w:rPr>
          <w:rFonts w:ascii="Times New Roman" w:hAnsi="Times New Roman" w:cs="Times New Roman"/>
          <w:sz w:val="24"/>
          <w:szCs w:val="24"/>
        </w:rPr>
        <w:t xml:space="preserve"> J. Agric. Sei. Vol. 49: 169-172.</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Gomez and Gomez.</w:t>
      </w:r>
      <w:proofErr w:type="gramEnd"/>
      <w:r w:rsidRPr="002327E3">
        <w:rPr>
          <w:rFonts w:ascii="Times New Roman" w:hAnsi="Times New Roman" w:cs="Times New Roman"/>
          <w:sz w:val="24"/>
          <w:szCs w:val="24"/>
        </w:rPr>
        <w:t xml:space="preserve"> 1984. Statistical Procedures for Agricultural Research. </w:t>
      </w:r>
      <w:proofErr w:type="gramStart"/>
      <w:r w:rsidRPr="002327E3">
        <w:rPr>
          <w:rFonts w:ascii="Times New Roman" w:hAnsi="Times New Roman" w:cs="Times New Roman"/>
          <w:sz w:val="24"/>
          <w:szCs w:val="24"/>
        </w:rPr>
        <w:t>Second Edition.</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An International Rice Research Instute Book.</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A Wiley Interscience Publ. John Wiley and Sons.</w:t>
      </w:r>
      <w:proofErr w:type="gramEnd"/>
      <w:r w:rsidRPr="002327E3">
        <w:rPr>
          <w:rFonts w:ascii="Times New Roman" w:hAnsi="Times New Roman" w:cs="Times New Roman"/>
          <w:sz w:val="24"/>
          <w:szCs w:val="24"/>
        </w:rPr>
        <w:t xml:space="preserve"> New York. </w:t>
      </w:r>
      <w:proofErr w:type="gramStart"/>
      <w:r w:rsidRPr="002327E3">
        <w:rPr>
          <w:rFonts w:ascii="Times New Roman" w:hAnsi="Times New Roman" w:cs="Times New Roman"/>
          <w:sz w:val="24"/>
          <w:szCs w:val="24"/>
        </w:rPr>
        <w:t>680 p.</w:t>
      </w:r>
      <w:proofErr w:type="gramEnd"/>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Hatta, M. 2012. </w:t>
      </w:r>
      <w:proofErr w:type="gramStart"/>
      <w:r w:rsidRPr="002327E3">
        <w:rPr>
          <w:rFonts w:ascii="Times New Roman" w:hAnsi="Times New Roman" w:cs="Times New Roman"/>
          <w:sz w:val="24"/>
          <w:szCs w:val="24"/>
        </w:rPr>
        <w:t>Uji Jarak Tanam Sistem Legowo Terhadap Pertumbuhan dan Hasil Beberapa Varietas Padi Pada Metode SRI.</w:t>
      </w:r>
      <w:proofErr w:type="gramEnd"/>
      <w:r w:rsidRPr="002327E3">
        <w:rPr>
          <w:rFonts w:ascii="Times New Roman" w:hAnsi="Times New Roman" w:cs="Times New Roman"/>
          <w:sz w:val="24"/>
          <w:szCs w:val="24"/>
        </w:rPr>
        <w:t xml:space="preserve"> Jurnal Agrista. Vol 16 (2</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87-93.</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lastRenderedPageBreak/>
        <w:t xml:space="preserve">Prabowo, H., D.W. Djoar, Pardjanto. 2014. Korelasi Sifat-Sifat Agronomi Dengan Hasil dan Kandungan Antosianin Padi Beras Merah. </w:t>
      </w:r>
      <w:proofErr w:type="gramStart"/>
      <w:r w:rsidRPr="002327E3">
        <w:rPr>
          <w:rFonts w:ascii="Times New Roman" w:hAnsi="Times New Roman" w:cs="Times New Roman"/>
          <w:sz w:val="24"/>
          <w:szCs w:val="24"/>
        </w:rPr>
        <w:t>Agrosains.</w:t>
      </w:r>
      <w:proofErr w:type="gramEnd"/>
      <w:r w:rsidRPr="002327E3">
        <w:rPr>
          <w:rFonts w:ascii="Times New Roman" w:hAnsi="Times New Roman" w:cs="Times New Roman"/>
          <w:sz w:val="24"/>
          <w:szCs w:val="24"/>
        </w:rPr>
        <w:t xml:space="preserve"> Vol 16 (2</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49-54.</w:t>
      </w: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Sandiani, N.K. 2014.</w:t>
      </w:r>
      <w:proofErr w:type="gramEnd"/>
      <w:r w:rsidRPr="002327E3">
        <w:rPr>
          <w:rFonts w:ascii="Times New Roman" w:hAnsi="Times New Roman" w:cs="Times New Roman"/>
          <w:sz w:val="24"/>
          <w:szCs w:val="24"/>
        </w:rPr>
        <w:t xml:space="preserve"> Analisis komparatif pendapatan usahatani padi sawah </w:t>
      </w:r>
      <w:proofErr w:type="gramStart"/>
      <w:r w:rsidRPr="002327E3">
        <w:rPr>
          <w:rFonts w:ascii="Times New Roman" w:hAnsi="Times New Roman" w:cs="Times New Roman"/>
          <w:sz w:val="24"/>
          <w:szCs w:val="24"/>
        </w:rPr>
        <w:t>cara</w:t>
      </w:r>
      <w:proofErr w:type="gramEnd"/>
      <w:r w:rsidRPr="002327E3">
        <w:rPr>
          <w:rFonts w:ascii="Times New Roman" w:hAnsi="Times New Roman" w:cs="Times New Roman"/>
          <w:sz w:val="24"/>
          <w:szCs w:val="24"/>
        </w:rPr>
        <w:t xml:space="preserve"> tanam jajar legowo 2:1 dan 4:1 di Desa Puntari Makmur Kecamatan Witaponda. </w:t>
      </w:r>
      <w:proofErr w:type="gramStart"/>
      <w:r w:rsidRPr="002327E3">
        <w:rPr>
          <w:rFonts w:ascii="Times New Roman" w:hAnsi="Times New Roman" w:cs="Times New Roman"/>
          <w:sz w:val="24"/>
          <w:szCs w:val="24"/>
        </w:rPr>
        <w:t>e-Jurnal</w:t>
      </w:r>
      <w:proofErr w:type="gramEnd"/>
      <w:r w:rsidRPr="002327E3">
        <w:rPr>
          <w:rFonts w:ascii="Times New Roman" w:hAnsi="Times New Roman" w:cs="Times New Roman"/>
          <w:sz w:val="24"/>
          <w:szCs w:val="24"/>
        </w:rPr>
        <w:t xml:space="preserve"> Agroekbis. Vol.2 (2): 199-204.</w:t>
      </w:r>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Senewe, R.E. J.B. Alfons. </w:t>
      </w:r>
      <w:proofErr w:type="gramStart"/>
      <w:r w:rsidRPr="002327E3">
        <w:rPr>
          <w:rFonts w:ascii="Times New Roman" w:hAnsi="Times New Roman" w:cs="Times New Roman"/>
          <w:sz w:val="24"/>
          <w:szCs w:val="24"/>
        </w:rPr>
        <w:t>2011. Kajian Adaptasi Beberapa Varietas Unggul Baru Padi Sawah Pada Sentra Produksi Padi di Seram Bagian Barat Provinsi Maluku.</w:t>
      </w:r>
      <w:proofErr w:type="gramEnd"/>
      <w:r w:rsidRPr="002327E3">
        <w:rPr>
          <w:rFonts w:ascii="Times New Roman" w:hAnsi="Times New Roman" w:cs="Times New Roman"/>
          <w:sz w:val="24"/>
          <w:szCs w:val="24"/>
        </w:rPr>
        <w:t xml:space="preserve"> Jurnal Budidaya Pertanian. Vol </w:t>
      </w:r>
      <w:proofErr w:type="gramStart"/>
      <w:r w:rsidRPr="002327E3">
        <w:rPr>
          <w:rFonts w:ascii="Times New Roman" w:hAnsi="Times New Roman" w:cs="Times New Roman"/>
          <w:sz w:val="24"/>
          <w:szCs w:val="24"/>
        </w:rPr>
        <w:t>7 :</w:t>
      </w:r>
      <w:proofErr w:type="gramEnd"/>
      <w:r w:rsidRPr="002327E3">
        <w:rPr>
          <w:rFonts w:ascii="Times New Roman" w:hAnsi="Times New Roman" w:cs="Times New Roman"/>
          <w:sz w:val="24"/>
          <w:szCs w:val="24"/>
        </w:rPr>
        <w:t xml:space="preserve"> 60-64.</w:t>
      </w:r>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Sitinjak, H., Idwar. </w:t>
      </w:r>
      <w:proofErr w:type="gramStart"/>
      <w:r w:rsidRPr="002327E3">
        <w:rPr>
          <w:rFonts w:ascii="Times New Roman" w:hAnsi="Times New Roman" w:cs="Times New Roman"/>
          <w:sz w:val="24"/>
          <w:szCs w:val="24"/>
        </w:rPr>
        <w:t>2015. Respon Berbagai Varietas Padi Sawah (Oryza sativa L.) yang Ditanam dengan Pendekatan Teknik Budidaya Jajar Legowo dan Sistem Tegel.</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JOM Faperta.</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Vol 2 (2).</w:t>
      </w:r>
      <w:proofErr w:type="gramEnd"/>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proofErr w:type="gramStart"/>
      <w:r w:rsidRPr="002327E3">
        <w:rPr>
          <w:rFonts w:ascii="Times New Roman" w:hAnsi="Times New Roman" w:cs="Times New Roman"/>
          <w:sz w:val="24"/>
          <w:szCs w:val="24"/>
        </w:rPr>
        <w:t>Soekartawi.</w:t>
      </w:r>
      <w:proofErr w:type="gramEnd"/>
      <w:r w:rsidRPr="002327E3">
        <w:rPr>
          <w:rFonts w:ascii="Times New Roman" w:hAnsi="Times New Roman" w:cs="Times New Roman"/>
          <w:sz w:val="24"/>
          <w:szCs w:val="24"/>
        </w:rPr>
        <w:t xml:space="preserve"> A. 1995. Analisis Usahatani. </w:t>
      </w:r>
      <w:proofErr w:type="gramStart"/>
      <w:r w:rsidRPr="002327E3">
        <w:rPr>
          <w:rFonts w:ascii="Times New Roman" w:hAnsi="Times New Roman" w:cs="Times New Roman"/>
          <w:sz w:val="24"/>
          <w:szCs w:val="24"/>
        </w:rPr>
        <w:t>Universitas Indonesia.</w:t>
      </w:r>
      <w:proofErr w:type="gramEnd"/>
      <w:r w:rsidRPr="002327E3">
        <w:rPr>
          <w:rFonts w:ascii="Times New Roman" w:hAnsi="Times New Roman" w:cs="Times New Roman"/>
          <w:sz w:val="24"/>
          <w:szCs w:val="24"/>
        </w:rPr>
        <w:t xml:space="preserve"> Jakarta Suharno, Idris, M. Darwin, Sahardi dan Subandi, 2000. </w:t>
      </w:r>
      <w:proofErr w:type="gramStart"/>
      <w:r w:rsidRPr="002327E3">
        <w:rPr>
          <w:rFonts w:ascii="Times New Roman" w:hAnsi="Times New Roman" w:cs="Times New Roman"/>
          <w:sz w:val="24"/>
          <w:szCs w:val="24"/>
        </w:rPr>
        <w:t>Keunggulan dan peluang pengembangan padi varietas Konawe.</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Laporan Hasil Pengkajian/Penelitian BPTP Sulawesi Tenggara.</w:t>
      </w:r>
      <w:proofErr w:type="gramEnd"/>
      <w:r w:rsidRPr="002327E3">
        <w:rPr>
          <w:rFonts w:ascii="Times New Roman" w:hAnsi="Times New Roman" w:cs="Times New Roman"/>
          <w:sz w:val="24"/>
          <w:szCs w:val="24"/>
        </w:rPr>
        <w:t xml:space="preserve"> 19p.</w:t>
      </w:r>
    </w:p>
    <w:p w:rsidR="00CF533D" w:rsidRPr="002327E3" w:rsidRDefault="00CF533D" w:rsidP="00CF533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Sudarto, A. Hipi, H. Windiyani. </w:t>
      </w:r>
      <w:proofErr w:type="gramStart"/>
      <w:r w:rsidRPr="002327E3">
        <w:rPr>
          <w:rFonts w:ascii="Times New Roman" w:hAnsi="Times New Roman" w:cs="Times New Roman"/>
          <w:sz w:val="24"/>
          <w:szCs w:val="24"/>
        </w:rPr>
        <w:t>2018. Kajian Pengembangan Varietas Unggul Baru Padi Sawah dengan Pendekatan Pengelolaan Tanaman Terpadu di Dompu, Nusa Tenggara Barat.</w:t>
      </w:r>
      <w:proofErr w:type="gramEnd"/>
      <w:r w:rsidRPr="002327E3">
        <w:rPr>
          <w:rFonts w:ascii="Times New Roman" w:hAnsi="Times New Roman" w:cs="Times New Roman"/>
          <w:sz w:val="24"/>
          <w:szCs w:val="24"/>
        </w:rPr>
        <w:t xml:space="preserve"> Jurnal Penelitian Pertanian Tanaman Pangan, Vol 2 (2</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95-99.</w:t>
      </w:r>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Sumarni, R.M.N, 2011. </w:t>
      </w:r>
      <w:proofErr w:type="gramStart"/>
      <w:r w:rsidRPr="002327E3">
        <w:rPr>
          <w:rFonts w:ascii="Times New Roman" w:hAnsi="Times New Roman" w:cs="Times New Roman"/>
          <w:sz w:val="24"/>
          <w:szCs w:val="24"/>
        </w:rPr>
        <w:t>Optimalisasi Sistem Usahatani Terdiversivikasi untuk Memaksimalkan Pendapatan Usahatani di Kota Denpasar.</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Tesis Program Pasca Sarjana Universitas Udayana Denpasar.</w:t>
      </w:r>
      <w:proofErr w:type="gramEnd"/>
    </w:p>
    <w:p w:rsidR="00CF533D" w:rsidRDefault="00CF533D" w:rsidP="00CF533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Suryanugraha, W.A., Supriyanta, Kristamtini. 2017. Keragaan Sepuluh Kultivar Padi Lokal (Oryza sativa L.) </w:t>
      </w:r>
      <w:proofErr w:type="gramStart"/>
      <w:r w:rsidRPr="002327E3">
        <w:rPr>
          <w:rFonts w:ascii="Times New Roman" w:hAnsi="Times New Roman" w:cs="Times New Roman"/>
          <w:sz w:val="24"/>
          <w:szCs w:val="24"/>
        </w:rPr>
        <w:t>Daerah Istimewa Yogyakarta.</w:t>
      </w:r>
      <w:proofErr w:type="gramEnd"/>
      <w:r w:rsidRPr="002327E3">
        <w:rPr>
          <w:rFonts w:ascii="Times New Roman" w:hAnsi="Times New Roman" w:cs="Times New Roman"/>
          <w:sz w:val="24"/>
          <w:szCs w:val="24"/>
        </w:rPr>
        <w:t xml:space="preserve"> </w:t>
      </w:r>
      <w:proofErr w:type="gramStart"/>
      <w:r w:rsidRPr="002327E3">
        <w:rPr>
          <w:rFonts w:ascii="Times New Roman" w:hAnsi="Times New Roman" w:cs="Times New Roman"/>
          <w:sz w:val="24"/>
          <w:szCs w:val="24"/>
        </w:rPr>
        <w:t>Vegetalika.</w:t>
      </w:r>
      <w:proofErr w:type="gramEnd"/>
      <w:r w:rsidRPr="002327E3">
        <w:rPr>
          <w:rFonts w:ascii="Times New Roman" w:hAnsi="Times New Roman" w:cs="Times New Roman"/>
          <w:sz w:val="24"/>
          <w:szCs w:val="24"/>
        </w:rPr>
        <w:t xml:space="preserve"> Vol 6 (4</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55-70. </w:t>
      </w:r>
    </w:p>
    <w:p w:rsidR="00CF533D" w:rsidRDefault="00CF533D" w:rsidP="00CF533D">
      <w:pPr>
        <w:tabs>
          <w:tab w:val="left" w:pos="720"/>
        </w:tabs>
        <w:spacing w:after="0" w:line="240" w:lineRule="auto"/>
        <w:ind w:left="540" w:hanging="540"/>
        <w:jc w:val="both"/>
        <w:rPr>
          <w:rFonts w:ascii="Times New Roman" w:hAnsi="Times New Roman" w:cs="Times New Roman"/>
          <w:sz w:val="24"/>
          <w:szCs w:val="24"/>
        </w:rPr>
      </w:pPr>
      <w:r w:rsidRPr="002327E3">
        <w:rPr>
          <w:rFonts w:ascii="Times New Roman" w:hAnsi="Times New Roman" w:cs="Times New Roman"/>
          <w:sz w:val="24"/>
          <w:szCs w:val="24"/>
        </w:rPr>
        <w:t xml:space="preserve">Syahri, R.U. Soemantri. 2013. Respon Pertumbuhan Tanaman Padi Terhadap Rekomendasi Pemupukan PUTS dan KATAM Hasil Litbang Pertanian di Lahan Rawa Lebak Sumatera Selatan. </w:t>
      </w:r>
      <w:proofErr w:type="gramStart"/>
      <w:r w:rsidRPr="002327E3">
        <w:rPr>
          <w:rFonts w:ascii="Times New Roman" w:hAnsi="Times New Roman" w:cs="Times New Roman"/>
          <w:sz w:val="24"/>
          <w:szCs w:val="24"/>
        </w:rPr>
        <w:t>Jurnal Lahan Suboptimal.</w:t>
      </w:r>
      <w:proofErr w:type="gramEnd"/>
      <w:r w:rsidRPr="002327E3">
        <w:rPr>
          <w:rFonts w:ascii="Times New Roman" w:hAnsi="Times New Roman" w:cs="Times New Roman"/>
          <w:sz w:val="24"/>
          <w:szCs w:val="24"/>
        </w:rPr>
        <w:t xml:space="preserve"> Vol 2 (2</w:t>
      </w:r>
      <w:proofErr w:type="gramStart"/>
      <w:r w:rsidRPr="002327E3">
        <w:rPr>
          <w:rFonts w:ascii="Times New Roman" w:hAnsi="Times New Roman" w:cs="Times New Roman"/>
          <w:sz w:val="24"/>
          <w:szCs w:val="24"/>
        </w:rPr>
        <w:t>) :</w:t>
      </w:r>
      <w:proofErr w:type="gramEnd"/>
      <w:r w:rsidRPr="002327E3">
        <w:rPr>
          <w:rFonts w:ascii="Times New Roman" w:hAnsi="Times New Roman" w:cs="Times New Roman"/>
          <w:sz w:val="24"/>
          <w:szCs w:val="24"/>
        </w:rPr>
        <w:t xml:space="preserve"> 170-180.</w:t>
      </w:r>
    </w:p>
    <w:p w:rsidR="00CF533D" w:rsidRPr="002327E3" w:rsidRDefault="00CF533D" w:rsidP="00CF533D">
      <w:pPr>
        <w:spacing w:after="0" w:line="240" w:lineRule="auto"/>
        <w:ind w:left="567" w:hanging="567"/>
        <w:jc w:val="both"/>
        <w:rPr>
          <w:rFonts w:ascii="Times New Roman" w:hAnsi="Times New Roman" w:cs="Times New Roman"/>
          <w:sz w:val="24"/>
          <w:szCs w:val="24"/>
        </w:rPr>
      </w:pPr>
      <w:r w:rsidRPr="002327E3">
        <w:rPr>
          <w:rFonts w:ascii="Times New Roman" w:hAnsi="Times New Roman" w:cs="Times New Roman"/>
          <w:sz w:val="24"/>
          <w:szCs w:val="24"/>
        </w:rPr>
        <w:t xml:space="preserve">Wardana, P., E. Y. Purwani, Suhartini, A. T. Rakhmi. </w:t>
      </w:r>
      <w:proofErr w:type="gramStart"/>
      <w:r w:rsidRPr="002327E3">
        <w:rPr>
          <w:rFonts w:ascii="Times New Roman" w:hAnsi="Times New Roman" w:cs="Times New Roman"/>
          <w:sz w:val="24"/>
          <w:szCs w:val="24"/>
        </w:rPr>
        <w:t>2012. Almanak Padi Indonesia.</w:t>
      </w:r>
      <w:proofErr w:type="gramEnd"/>
      <w:r w:rsidRPr="002327E3">
        <w:rPr>
          <w:rFonts w:ascii="Times New Roman" w:hAnsi="Times New Roman" w:cs="Times New Roman"/>
          <w:sz w:val="24"/>
          <w:szCs w:val="24"/>
        </w:rPr>
        <w:t xml:space="preserve"> Balai   Besar Penelitian Tanaman Padi, Badan Penelitian dan Pengembangan Pertanian, Kementerian Pertanian.</w:t>
      </w:r>
    </w:p>
    <w:p w:rsidR="00CF533D" w:rsidRDefault="00CF533D" w:rsidP="00CF533D">
      <w:pPr>
        <w:tabs>
          <w:tab w:val="left" w:pos="720"/>
        </w:tabs>
        <w:spacing w:after="0" w:line="240" w:lineRule="auto"/>
        <w:ind w:left="540" w:hanging="540"/>
        <w:jc w:val="both"/>
        <w:rPr>
          <w:rFonts w:ascii="Times New Roman" w:hAnsi="Times New Roman" w:cs="Times New Roman"/>
          <w:sz w:val="24"/>
          <w:szCs w:val="24"/>
        </w:rPr>
      </w:pPr>
    </w:p>
    <w:p w:rsidR="00CF533D" w:rsidRPr="002327E3" w:rsidRDefault="00CF533D" w:rsidP="00CF533D">
      <w:pPr>
        <w:tabs>
          <w:tab w:val="left" w:pos="720"/>
        </w:tabs>
        <w:spacing w:after="0" w:line="240" w:lineRule="auto"/>
        <w:ind w:left="540" w:hanging="540"/>
        <w:jc w:val="both"/>
        <w:rPr>
          <w:rFonts w:ascii="Times New Roman" w:hAnsi="Times New Roman" w:cs="Times New Roman"/>
          <w:sz w:val="24"/>
          <w:szCs w:val="24"/>
        </w:rPr>
      </w:pPr>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p>
    <w:p w:rsidR="00460586" w:rsidRDefault="00460586" w:rsidP="00460586">
      <w:pPr>
        <w:tabs>
          <w:tab w:val="left" w:pos="720"/>
        </w:tabs>
        <w:spacing w:after="0" w:line="240" w:lineRule="auto"/>
        <w:ind w:left="540" w:hanging="540"/>
        <w:jc w:val="both"/>
        <w:rPr>
          <w:rFonts w:ascii="Times New Roman" w:hAnsi="Times New Roman" w:cs="Times New Roman"/>
          <w:sz w:val="24"/>
          <w:szCs w:val="24"/>
        </w:rPr>
      </w:pPr>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p>
    <w:p w:rsidR="00460586" w:rsidRPr="002327E3" w:rsidRDefault="00460586" w:rsidP="00460586">
      <w:pPr>
        <w:tabs>
          <w:tab w:val="left" w:pos="720"/>
        </w:tabs>
        <w:spacing w:after="0" w:line="240" w:lineRule="auto"/>
        <w:ind w:left="540" w:hanging="540"/>
        <w:jc w:val="both"/>
        <w:rPr>
          <w:rFonts w:ascii="Times New Roman" w:hAnsi="Times New Roman" w:cs="Times New Roman"/>
          <w:sz w:val="24"/>
          <w:szCs w:val="24"/>
        </w:rPr>
      </w:pPr>
    </w:p>
    <w:p w:rsidR="00CF533D" w:rsidRPr="002327E3" w:rsidRDefault="00CF533D" w:rsidP="00CF533D">
      <w:pPr>
        <w:tabs>
          <w:tab w:val="left" w:pos="720"/>
        </w:tabs>
        <w:spacing w:after="0" w:line="240" w:lineRule="auto"/>
        <w:jc w:val="both"/>
        <w:rPr>
          <w:rFonts w:ascii="Times New Roman" w:hAnsi="Times New Roman" w:cs="Times New Roman"/>
          <w:sz w:val="24"/>
          <w:szCs w:val="24"/>
        </w:rPr>
      </w:pPr>
    </w:p>
    <w:p w:rsidR="0013322A" w:rsidRPr="002327E3" w:rsidRDefault="0013322A" w:rsidP="0060252E">
      <w:pPr>
        <w:tabs>
          <w:tab w:val="left" w:pos="720"/>
        </w:tabs>
        <w:spacing w:after="0" w:line="240" w:lineRule="auto"/>
        <w:ind w:left="540" w:hanging="540"/>
        <w:jc w:val="both"/>
        <w:rPr>
          <w:rFonts w:ascii="Times New Roman" w:hAnsi="Times New Roman" w:cs="Times New Roman"/>
          <w:sz w:val="24"/>
          <w:szCs w:val="24"/>
        </w:rPr>
      </w:pPr>
      <w:bookmarkStart w:id="3" w:name="_GoBack"/>
      <w:bookmarkEnd w:id="3"/>
    </w:p>
    <w:sectPr w:rsidR="0013322A" w:rsidRPr="002327E3" w:rsidSect="00A81E96">
      <w:footerReference w:type="default" r:id="rId9"/>
      <w:pgSz w:w="11906" w:h="16838" w:code="9"/>
      <w:pgMar w:top="1872" w:right="1800" w:bottom="1800" w:left="187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B3" w:rsidRDefault="00D22EB3" w:rsidP="00120EDF">
      <w:pPr>
        <w:spacing w:after="0" w:line="240" w:lineRule="auto"/>
      </w:pPr>
      <w:r>
        <w:separator/>
      </w:r>
    </w:p>
  </w:endnote>
  <w:endnote w:type="continuationSeparator" w:id="0">
    <w:p w:rsidR="00D22EB3" w:rsidRDefault="00D22EB3" w:rsidP="0012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5979"/>
      <w:docPartObj>
        <w:docPartGallery w:val="Page Numbers (Bottom of Page)"/>
        <w:docPartUnique/>
      </w:docPartObj>
    </w:sdtPr>
    <w:sdtEndPr/>
    <w:sdtContent>
      <w:p w:rsidR="0061334C" w:rsidRDefault="0061334C">
        <w:pPr>
          <w:pStyle w:val="Footer"/>
          <w:jc w:val="right"/>
        </w:pPr>
        <w:r>
          <w:fldChar w:fldCharType="begin"/>
        </w:r>
        <w:r>
          <w:instrText xml:space="preserve"> PAGE   \* MERGEFORMAT </w:instrText>
        </w:r>
        <w:r>
          <w:fldChar w:fldCharType="separate"/>
        </w:r>
        <w:r w:rsidR="005F35E1">
          <w:rPr>
            <w:noProof/>
          </w:rPr>
          <w:t>9</w:t>
        </w:r>
        <w:r>
          <w:rPr>
            <w:noProof/>
          </w:rPr>
          <w:fldChar w:fldCharType="end"/>
        </w:r>
      </w:p>
    </w:sdtContent>
  </w:sdt>
  <w:p w:rsidR="0061334C" w:rsidRDefault="00613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B3" w:rsidRDefault="00D22EB3" w:rsidP="00120EDF">
      <w:pPr>
        <w:spacing w:after="0" w:line="240" w:lineRule="auto"/>
      </w:pPr>
      <w:r>
        <w:separator/>
      </w:r>
    </w:p>
  </w:footnote>
  <w:footnote w:type="continuationSeparator" w:id="0">
    <w:p w:rsidR="00D22EB3" w:rsidRDefault="00D22EB3" w:rsidP="0012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6EB2"/>
    <w:multiLevelType w:val="hybridMultilevel"/>
    <w:tmpl w:val="D26E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857C4"/>
    <w:multiLevelType w:val="hybridMultilevel"/>
    <w:tmpl w:val="EAC4EC9A"/>
    <w:lvl w:ilvl="0" w:tplc="885491E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2B"/>
    <w:rsid w:val="00004B57"/>
    <w:rsid w:val="00006AB9"/>
    <w:rsid w:val="000239CE"/>
    <w:rsid w:val="00025AF2"/>
    <w:rsid w:val="00044627"/>
    <w:rsid w:val="00051433"/>
    <w:rsid w:val="0005192E"/>
    <w:rsid w:val="000801AA"/>
    <w:rsid w:val="00082F5E"/>
    <w:rsid w:val="000830D5"/>
    <w:rsid w:val="000A6895"/>
    <w:rsid w:val="000B13F9"/>
    <w:rsid w:val="000B5112"/>
    <w:rsid w:val="000C591A"/>
    <w:rsid w:val="000D3816"/>
    <w:rsid w:val="000E41C3"/>
    <w:rsid w:val="000E58CD"/>
    <w:rsid w:val="000F24AF"/>
    <w:rsid w:val="000F2E3D"/>
    <w:rsid w:val="00101068"/>
    <w:rsid w:val="00115B6B"/>
    <w:rsid w:val="00120EDF"/>
    <w:rsid w:val="0013322A"/>
    <w:rsid w:val="00161D65"/>
    <w:rsid w:val="00166851"/>
    <w:rsid w:val="00166936"/>
    <w:rsid w:val="0017368C"/>
    <w:rsid w:val="00173DB7"/>
    <w:rsid w:val="00175100"/>
    <w:rsid w:val="00182C31"/>
    <w:rsid w:val="001A0457"/>
    <w:rsid w:val="001A5D24"/>
    <w:rsid w:val="001B563A"/>
    <w:rsid w:val="001C0D6A"/>
    <w:rsid w:val="001D3CBB"/>
    <w:rsid w:val="001D5DE8"/>
    <w:rsid w:val="001E0721"/>
    <w:rsid w:val="001F4055"/>
    <w:rsid w:val="0020099F"/>
    <w:rsid w:val="002038F4"/>
    <w:rsid w:val="00212BC6"/>
    <w:rsid w:val="00214398"/>
    <w:rsid w:val="002327E3"/>
    <w:rsid w:val="00237C29"/>
    <w:rsid w:val="00246279"/>
    <w:rsid w:val="002660F5"/>
    <w:rsid w:val="00266DB7"/>
    <w:rsid w:val="0027393A"/>
    <w:rsid w:val="00273FFE"/>
    <w:rsid w:val="00285798"/>
    <w:rsid w:val="00285DEA"/>
    <w:rsid w:val="002E4361"/>
    <w:rsid w:val="002F20C4"/>
    <w:rsid w:val="002F6D66"/>
    <w:rsid w:val="002F7127"/>
    <w:rsid w:val="0030254B"/>
    <w:rsid w:val="0030498C"/>
    <w:rsid w:val="00326084"/>
    <w:rsid w:val="003306D0"/>
    <w:rsid w:val="003329CA"/>
    <w:rsid w:val="00342C92"/>
    <w:rsid w:val="00362674"/>
    <w:rsid w:val="003627CE"/>
    <w:rsid w:val="00364AB7"/>
    <w:rsid w:val="00375061"/>
    <w:rsid w:val="00383633"/>
    <w:rsid w:val="003865BA"/>
    <w:rsid w:val="00386F6F"/>
    <w:rsid w:val="003A711B"/>
    <w:rsid w:val="003B1C54"/>
    <w:rsid w:val="003B64CF"/>
    <w:rsid w:val="003B7892"/>
    <w:rsid w:val="003C63B5"/>
    <w:rsid w:val="003D65C0"/>
    <w:rsid w:val="003F4378"/>
    <w:rsid w:val="003F4C50"/>
    <w:rsid w:val="003F77DF"/>
    <w:rsid w:val="00402053"/>
    <w:rsid w:val="00403084"/>
    <w:rsid w:val="00404874"/>
    <w:rsid w:val="0040776C"/>
    <w:rsid w:val="00427C4E"/>
    <w:rsid w:val="00450156"/>
    <w:rsid w:val="00460586"/>
    <w:rsid w:val="00482144"/>
    <w:rsid w:val="00492E1A"/>
    <w:rsid w:val="004B24B9"/>
    <w:rsid w:val="004B5C75"/>
    <w:rsid w:val="004B6E39"/>
    <w:rsid w:val="004C4EAF"/>
    <w:rsid w:val="004D3B2F"/>
    <w:rsid w:val="004E1E04"/>
    <w:rsid w:val="004F4759"/>
    <w:rsid w:val="004F70DD"/>
    <w:rsid w:val="005021E2"/>
    <w:rsid w:val="00502B8C"/>
    <w:rsid w:val="005331D4"/>
    <w:rsid w:val="00533C5A"/>
    <w:rsid w:val="00534513"/>
    <w:rsid w:val="00544C5B"/>
    <w:rsid w:val="00550765"/>
    <w:rsid w:val="00554600"/>
    <w:rsid w:val="0055775E"/>
    <w:rsid w:val="00577F1E"/>
    <w:rsid w:val="00585CE6"/>
    <w:rsid w:val="005900C2"/>
    <w:rsid w:val="00592D41"/>
    <w:rsid w:val="005B44D4"/>
    <w:rsid w:val="005B4E60"/>
    <w:rsid w:val="005C155C"/>
    <w:rsid w:val="005C314C"/>
    <w:rsid w:val="005C3AA3"/>
    <w:rsid w:val="005C777D"/>
    <w:rsid w:val="005E4925"/>
    <w:rsid w:val="005F35E1"/>
    <w:rsid w:val="0060252E"/>
    <w:rsid w:val="00610789"/>
    <w:rsid w:val="006124E9"/>
    <w:rsid w:val="0061334C"/>
    <w:rsid w:val="006242D6"/>
    <w:rsid w:val="0064010B"/>
    <w:rsid w:val="006541DC"/>
    <w:rsid w:val="006614C2"/>
    <w:rsid w:val="00670375"/>
    <w:rsid w:val="00671FDC"/>
    <w:rsid w:val="00675833"/>
    <w:rsid w:val="0068160F"/>
    <w:rsid w:val="00685B46"/>
    <w:rsid w:val="006A3DB8"/>
    <w:rsid w:val="006A400F"/>
    <w:rsid w:val="006D1D0C"/>
    <w:rsid w:val="006D7888"/>
    <w:rsid w:val="006E50F4"/>
    <w:rsid w:val="006F2C9D"/>
    <w:rsid w:val="00716863"/>
    <w:rsid w:val="007174BC"/>
    <w:rsid w:val="0072731E"/>
    <w:rsid w:val="007738C8"/>
    <w:rsid w:val="00776A94"/>
    <w:rsid w:val="007819D3"/>
    <w:rsid w:val="00784C72"/>
    <w:rsid w:val="007B00A4"/>
    <w:rsid w:val="007B3D6B"/>
    <w:rsid w:val="007B6225"/>
    <w:rsid w:val="007C0C9F"/>
    <w:rsid w:val="007C603D"/>
    <w:rsid w:val="007D5C0A"/>
    <w:rsid w:val="007E1B3B"/>
    <w:rsid w:val="007E437F"/>
    <w:rsid w:val="00800552"/>
    <w:rsid w:val="008113B7"/>
    <w:rsid w:val="00823B13"/>
    <w:rsid w:val="00830B58"/>
    <w:rsid w:val="0083667D"/>
    <w:rsid w:val="0084245B"/>
    <w:rsid w:val="00845379"/>
    <w:rsid w:val="00853F69"/>
    <w:rsid w:val="0086427D"/>
    <w:rsid w:val="00876BBB"/>
    <w:rsid w:val="00894758"/>
    <w:rsid w:val="008A2713"/>
    <w:rsid w:val="008A4C5C"/>
    <w:rsid w:val="008C1387"/>
    <w:rsid w:val="008C4E6E"/>
    <w:rsid w:val="008D4D95"/>
    <w:rsid w:val="008F5126"/>
    <w:rsid w:val="0091536A"/>
    <w:rsid w:val="0092509F"/>
    <w:rsid w:val="00927502"/>
    <w:rsid w:val="00934C90"/>
    <w:rsid w:val="00947208"/>
    <w:rsid w:val="0095381E"/>
    <w:rsid w:val="00953B47"/>
    <w:rsid w:val="009679C5"/>
    <w:rsid w:val="00985A89"/>
    <w:rsid w:val="00990EB1"/>
    <w:rsid w:val="00991056"/>
    <w:rsid w:val="00995044"/>
    <w:rsid w:val="009D1750"/>
    <w:rsid w:val="009F0EAD"/>
    <w:rsid w:val="009F1485"/>
    <w:rsid w:val="009F2ABE"/>
    <w:rsid w:val="00A019FA"/>
    <w:rsid w:val="00A24A9E"/>
    <w:rsid w:val="00A26BE8"/>
    <w:rsid w:val="00A34F2F"/>
    <w:rsid w:val="00A36347"/>
    <w:rsid w:val="00A410CC"/>
    <w:rsid w:val="00A42646"/>
    <w:rsid w:val="00A62A90"/>
    <w:rsid w:val="00A81E96"/>
    <w:rsid w:val="00A95F0A"/>
    <w:rsid w:val="00AB2F2B"/>
    <w:rsid w:val="00AB4713"/>
    <w:rsid w:val="00AB7773"/>
    <w:rsid w:val="00AD7492"/>
    <w:rsid w:val="00AF0B41"/>
    <w:rsid w:val="00B15096"/>
    <w:rsid w:val="00B325AF"/>
    <w:rsid w:val="00B42840"/>
    <w:rsid w:val="00B478A0"/>
    <w:rsid w:val="00B50F1F"/>
    <w:rsid w:val="00B56E78"/>
    <w:rsid w:val="00B6338B"/>
    <w:rsid w:val="00B635F7"/>
    <w:rsid w:val="00B7555F"/>
    <w:rsid w:val="00B8581B"/>
    <w:rsid w:val="00B95F4A"/>
    <w:rsid w:val="00B96740"/>
    <w:rsid w:val="00BD5DBA"/>
    <w:rsid w:val="00BF02F8"/>
    <w:rsid w:val="00BF1260"/>
    <w:rsid w:val="00C150D8"/>
    <w:rsid w:val="00C167DA"/>
    <w:rsid w:val="00C26309"/>
    <w:rsid w:val="00C4610D"/>
    <w:rsid w:val="00C47668"/>
    <w:rsid w:val="00C5393A"/>
    <w:rsid w:val="00C549D7"/>
    <w:rsid w:val="00C70675"/>
    <w:rsid w:val="00CA00F5"/>
    <w:rsid w:val="00CD189F"/>
    <w:rsid w:val="00CE6AF7"/>
    <w:rsid w:val="00CF533D"/>
    <w:rsid w:val="00D125CA"/>
    <w:rsid w:val="00D168B0"/>
    <w:rsid w:val="00D20584"/>
    <w:rsid w:val="00D210A3"/>
    <w:rsid w:val="00D2216B"/>
    <w:rsid w:val="00D22EB3"/>
    <w:rsid w:val="00D314AC"/>
    <w:rsid w:val="00D502F8"/>
    <w:rsid w:val="00D63AFB"/>
    <w:rsid w:val="00D70224"/>
    <w:rsid w:val="00DC2A12"/>
    <w:rsid w:val="00DD4268"/>
    <w:rsid w:val="00DD55AF"/>
    <w:rsid w:val="00DE314C"/>
    <w:rsid w:val="00E06D64"/>
    <w:rsid w:val="00E07894"/>
    <w:rsid w:val="00E21EA5"/>
    <w:rsid w:val="00E26FCB"/>
    <w:rsid w:val="00E27177"/>
    <w:rsid w:val="00E31E05"/>
    <w:rsid w:val="00E34E10"/>
    <w:rsid w:val="00E361B4"/>
    <w:rsid w:val="00E4018E"/>
    <w:rsid w:val="00E40B39"/>
    <w:rsid w:val="00E45599"/>
    <w:rsid w:val="00E5029D"/>
    <w:rsid w:val="00E6784B"/>
    <w:rsid w:val="00E712B3"/>
    <w:rsid w:val="00E7262F"/>
    <w:rsid w:val="00E73C49"/>
    <w:rsid w:val="00E92966"/>
    <w:rsid w:val="00EA5D98"/>
    <w:rsid w:val="00EA66CD"/>
    <w:rsid w:val="00ED0C0D"/>
    <w:rsid w:val="00EE31E1"/>
    <w:rsid w:val="00F31C44"/>
    <w:rsid w:val="00F36F44"/>
    <w:rsid w:val="00F5208B"/>
    <w:rsid w:val="00F725DC"/>
    <w:rsid w:val="00F77222"/>
    <w:rsid w:val="00F90032"/>
    <w:rsid w:val="00F90718"/>
    <w:rsid w:val="00F96EEC"/>
    <w:rsid w:val="00FA00C3"/>
    <w:rsid w:val="00FA1A1F"/>
    <w:rsid w:val="00FB09F1"/>
    <w:rsid w:val="00FB16DA"/>
    <w:rsid w:val="00FB64FC"/>
    <w:rsid w:val="00FC270A"/>
    <w:rsid w:val="00FD44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4B57"/>
    <w:pPr>
      <w:widowControl w:val="0"/>
      <w:autoSpaceDE w:val="0"/>
      <w:autoSpaceDN w:val="0"/>
      <w:spacing w:after="0" w:line="240" w:lineRule="auto"/>
      <w:ind w:left="134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B7773"/>
    <w:pPr>
      <w:spacing w:after="0" w:line="240" w:lineRule="auto"/>
    </w:pPr>
    <w:rPr>
      <w:rFonts w:ascii="Consolas" w:eastAsia="Times New Roman" w:hAnsi="Consolas" w:cs="Consolas"/>
      <w:sz w:val="21"/>
      <w:szCs w:val="21"/>
      <w:lang w:eastAsia="id-ID"/>
    </w:rPr>
  </w:style>
  <w:style w:type="character" w:customStyle="1" w:styleId="PlainTextChar">
    <w:name w:val="Plain Text Char"/>
    <w:basedOn w:val="DefaultParagraphFont"/>
    <w:link w:val="PlainText"/>
    <w:uiPriority w:val="99"/>
    <w:rsid w:val="00AB7773"/>
    <w:rPr>
      <w:rFonts w:ascii="Consolas" w:eastAsia="Times New Roman" w:hAnsi="Consolas" w:cs="Consolas"/>
      <w:sz w:val="21"/>
      <w:szCs w:val="21"/>
      <w:lang w:eastAsia="id-ID"/>
    </w:rPr>
  </w:style>
  <w:style w:type="paragraph" w:styleId="ListParagraph">
    <w:name w:val="List Paragraph"/>
    <w:basedOn w:val="Normal"/>
    <w:link w:val="ListParagraphChar"/>
    <w:uiPriority w:val="34"/>
    <w:qFormat/>
    <w:rsid w:val="00585CE6"/>
    <w:pPr>
      <w:ind w:left="720"/>
    </w:pPr>
    <w:rPr>
      <w:rFonts w:ascii="Calibri" w:eastAsia="Times New Roman" w:hAnsi="Calibri" w:cs="Times New Roman"/>
      <w:lang w:eastAsia="id-ID"/>
    </w:rPr>
  </w:style>
  <w:style w:type="character" w:customStyle="1" w:styleId="ListParagraphChar">
    <w:name w:val="List Paragraph Char"/>
    <w:link w:val="ListParagraph"/>
    <w:uiPriority w:val="34"/>
    <w:rsid w:val="00585CE6"/>
    <w:rPr>
      <w:rFonts w:ascii="Calibri" w:eastAsia="Times New Roman" w:hAnsi="Calibri" w:cs="Times New Roman"/>
      <w:lang w:eastAsia="id-ID"/>
    </w:rPr>
  </w:style>
  <w:style w:type="paragraph" w:customStyle="1" w:styleId="Default">
    <w:name w:val="Default"/>
    <w:rsid w:val="00266DB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20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EDF"/>
  </w:style>
  <w:style w:type="paragraph" w:styleId="Footer">
    <w:name w:val="footer"/>
    <w:basedOn w:val="Normal"/>
    <w:link w:val="FooterChar"/>
    <w:uiPriority w:val="99"/>
    <w:unhideWhenUsed/>
    <w:rsid w:val="00120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EDF"/>
  </w:style>
  <w:style w:type="character" w:customStyle="1" w:styleId="apple-converted-space">
    <w:name w:val="apple-converted-space"/>
    <w:basedOn w:val="DefaultParagraphFont"/>
    <w:rsid w:val="0020099F"/>
  </w:style>
  <w:style w:type="paragraph" w:styleId="HTMLPreformatted">
    <w:name w:val="HTML Preformatted"/>
    <w:basedOn w:val="Normal"/>
    <w:link w:val="HTMLPreformattedChar"/>
    <w:uiPriority w:val="99"/>
    <w:unhideWhenUsed/>
    <w:rsid w:val="005E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E4925"/>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1"/>
    <w:rsid w:val="00004B5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4B57"/>
    <w:pPr>
      <w:widowControl w:val="0"/>
      <w:autoSpaceDE w:val="0"/>
      <w:autoSpaceDN w:val="0"/>
      <w:spacing w:after="0" w:line="240" w:lineRule="auto"/>
      <w:ind w:left="134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B7773"/>
    <w:pPr>
      <w:spacing w:after="0" w:line="240" w:lineRule="auto"/>
    </w:pPr>
    <w:rPr>
      <w:rFonts w:ascii="Consolas" w:eastAsia="Times New Roman" w:hAnsi="Consolas" w:cs="Consolas"/>
      <w:sz w:val="21"/>
      <w:szCs w:val="21"/>
      <w:lang w:eastAsia="id-ID"/>
    </w:rPr>
  </w:style>
  <w:style w:type="character" w:customStyle="1" w:styleId="PlainTextChar">
    <w:name w:val="Plain Text Char"/>
    <w:basedOn w:val="DefaultParagraphFont"/>
    <w:link w:val="PlainText"/>
    <w:uiPriority w:val="99"/>
    <w:rsid w:val="00AB7773"/>
    <w:rPr>
      <w:rFonts w:ascii="Consolas" w:eastAsia="Times New Roman" w:hAnsi="Consolas" w:cs="Consolas"/>
      <w:sz w:val="21"/>
      <w:szCs w:val="21"/>
      <w:lang w:eastAsia="id-ID"/>
    </w:rPr>
  </w:style>
  <w:style w:type="paragraph" w:styleId="ListParagraph">
    <w:name w:val="List Paragraph"/>
    <w:basedOn w:val="Normal"/>
    <w:link w:val="ListParagraphChar"/>
    <w:uiPriority w:val="34"/>
    <w:qFormat/>
    <w:rsid w:val="00585CE6"/>
    <w:pPr>
      <w:ind w:left="720"/>
    </w:pPr>
    <w:rPr>
      <w:rFonts w:ascii="Calibri" w:eastAsia="Times New Roman" w:hAnsi="Calibri" w:cs="Times New Roman"/>
      <w:lang w:eastAsia="id-ID"/>
    </w:rPr>
  </w:style>
  <w:style w:type="character" w:customStyle="1" w:styleId="ListParagraphChar">
    <w:name w:val="List Paragraph Char"/>
    <w:link w:val="ListParagraph"/>
    <w:uiPriority w:val="34"/>
    <w:rsid w:val="00585CE6"/>
    <w:rPr>
      <w:rFonts w:ascii="Calibri" w:eastAsia="Times New Roman" w:hAnsi="Calibri" w:cs="Times New Roman"/>
      <w:lang w:eastAsia="id-ID"/>
    </w:rPr>
  </w:style>
  <w:style w:type="paragraph" w:customStyle="1" w:styleId="Default">
    <w:name w:val="Default"/>
    <w:rsid w:val="00266DB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20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EDF"/>
  </w:style>
  <w:style w:type="paragraph" w:styleId="Footer">
    <w:name w:val="footer"/>
    <w:basedOn w:val="Normal"/>
    <w:link w:val="FooterChar"/>
    <w:uiPriority w:val="99"/>
    <w:unhideWhenUsed/>
    <w:rsid w:val="00120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EDF"/>
  </w:style>
  <w:style w:type="character" w:customStyle="1" w:styleId="apple-converted-space">
    <w:name w:val="apple-converted-space"/>
    <w:basedOn w:val="DefaultParagraphFont"/>
    <w:rsid w:val="0020099F"/>
  </w:style>
  <w:style w:type="paragraph" w:styleId="HTMLPreformatted">
    <w:name w:val="HTML Preformatted"/>
    <w:basedOn w:val="Normal"/>
    <w:link w:val="HTMLPreformattedChar"/>
    <w:uiPriority w:val="99"/>
    <w:unhideWhenUsed/>
    <w:rsid w:val="005E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E4925"/>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1"/>
    <w:rsid w:val="00004B5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awati_sg@yahoo.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9</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A46C</cp:lastModifiedBy>
  <cp:revision>25</cp:revision>
  <dcterms:created xsi:type="dcterms:W3CDTF">2022-06-25T10:57:00Z</dcterms:created>
  <dcterms:modified xsi:type="dcterms:W3CDTF">2022-07-25T00:03:00Z</dcterms:modified>
</cp:coreProperties>
</file>